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纯纯欲动贵州行5日行程单</w:t>
      </w:r>
    </w:p>
    <w:p>
      <w:pPr>
        <w:jc w:val="center"/>
        <w:spacing w:after="100"/>
      </w:pPr>
      <w:r>
        <w:rPr>
          <w:rFonts w:ascii="微软雅黑" w:hAnsi="微软雅黑" w:eastAsia="微软雅黑" w:cs="微软雅黑"/>
          <w:sz w:val="20"/>
          <w:szCs w:val="20"/>
        </w:rPr>
        <w:t xml:space="preserve">纯纯欲动贵州行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早餐后，乘车约3小时抵达雷山国家AAAA级风景区【西江千户苗寨】。自由深度体验网红西江千户苗寨。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交通：汽车
                <w:br/>
                景点：西江
                <w:br/>
                自费项：（不含环保车30元/人）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西江&gt;&gt;&gt;荔波小七孔&gt;&gt;&gt;贵阳/安顺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交通：汽车
                <w:br/>
                景点：荔波小七孔
                <w:br/>
                自费项：（不含环保车50元/人）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贵阳&gt;&gt;&gt;黄果树瀑布&gt;&gt;&gt;多彩贵州风&gt;&gt;&gt;贵阳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游览结束后前往贵阳大剧院观看大型民族歌舞史诗【多彩贵州风]表演。
                <w:br/>
                交通：汽车
                <w:br/>
                景点：黄果树
                <w:br/>
                自费项：（不含环保车60元/人+黄果树往返大扶梯50元/人）。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贵阳&gt;&gt;&gt;青岩古镇&gt;&gt;&gt;送团
                <w:br/>
              </w:t>
            </w:r>
          </w:p>
          <w:p>
            <w:pPr>
              <w:pStyle w:val="indent"/>
            </w:pPr>
            <w:r>
              <w:rPr>
                <w:rFonts w:ascii="微软雅黑" w:hAnsi="微软雅黑" w:eastAsia="微软雅黑" w:cs="微软雅黑"/>
                <w:color w:val="000000"/>
                <w:sz w:val="20"/>
                <w:szCs w:val="20"/>
              </w:rPr>
              <w:t xml:space="preserve">
                早餐后，乘车约1小时，贵州国家AAAAA级风景区【青岩古镇】（赠送景点，不去不退费）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交通：汽车
                <w:br/>
                景点：青岩古镇
                <w:br/>
                自费项：青岩古镇电瓶车及保险25元/人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2、住宿：2晚贵阳+1晚西江+1晚安顺
                <w:br/>
                3、门票：行程所列景点大门票
                <w:br/>
                4、餐饮：4早3正餐（五钻：酒店含早、正餐餐标50元/人；餐不用不退） 
                <w:br/>
                                   （四钻：酒店含早、正餐餐标40元/人；餐不用不退）
                <w:br/>
                5、导游：持证3年以上优秀导游服务
                <w:br/>
                6、保险：旅行社责任险，不含旅游意外保险（建议购买旅游意外险）
                <w:br/>
                7、表演：多彩贵州风
                <w:br/>
                8、西江单程行李车包车服务
                <w:br/>
                <w:br/>
                儿童标准：14周岁以下免门票。但交通车、超1.2米按成人收费 3岁以下不占座免费
                <w:br/>
                费用包含：车位，正餐半餐、服务费（酒店或景区儿童超过收费标准产生费用需自理）
                <w:br/>
                儿童多彩：超1米儿童，补门票：100元/人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1、黄果树环保车60元/人（必须乘坐）
                <w:br/>
                2、黄果树大扶梯50元/人（往返）（暂时为非必须）
                <w:br/>
                3、西江千户苗寨景区环保车30元/人（必须乘坐）
                <w:br/>
                4、荔波小七孔景区环保车50元/人（必须乘坐）
                <w:br/>
                5、青岩古镇保险环保车25元/人（暂时为非必须）
                <w:br/>
                6、景区内非必须消费景点或不必须自费娱乐项目
                <w:br/>
                必消合计：140元/人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2025-07-25T10:23:44+08:00</dcterms:created>
  <dcterms:modified xsi:type="dcterms:W3CDTF">2025-07-25T10:23:44+08:00</dcterms:modified>
</cp:coreProperties>
</file>

<file path=docProps/custom.xml><?xml version="1.0" encoding="utf-8"?>
<Properties xmlns="http://schemas.openxmlformats.org/officeDocument/2006/custom-properties" xmlns:vt="http://schemas.openxmlformats.org/officeDocument/2006/docPropsVTypes"/>
</file>