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奔赴稻亚-追风亚丁6日游行程单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XKGLSC00032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抵达成都
                <w:br/>
              </w:t>
            </w:r>
          </w:p>
          <w:p>
            <w:pPr>
              <w:pStyle w:val="indent"/>
            </w:pPr>
            <w:r>
              <w:rPr>
                <w:rFonts w:ascii="微软雅黑" w:hAnsi="微软雅黑" w:eastAsia="微软雅黑" w:cs="微软雅黑"/>
                <w:color w:val="000000"/>
                <w:sz w:val="20"/>
                <w:szCs w:val="20"/>
              </w:rPr>
              <w:t xml:space="preserve">
                ▶前往休闲之都--成都，抵达成都机场或成都东站后车接酒店，入住酒店。
                <w:br/>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温馨提示：
                <w:br/>
                1、为确保工作人员能联系您，请确保下机后手机保持开机并注意接听电话、接收/回复短信；
                <w:br/>
                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交通：动车或飞机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成都—434彩虹路-鱼子西—新都桥/雅江
                <w:br/>
              </w:t>
            </w:r>
          </w:p>
          <w:p>
            <w:pPr>
              <w:pStyle w:val="indent"/>
            </w:pPr>
            <w:r>
              <w:rPr>
                <w:rFonts w:ascii="微软雅黑" w:hAnsi="微软雅黑" w:eastAsia="微软雅黑" w:cs="微软雅黑"/>
                <w:color w:val="000000"/>
                <w:sz w:val="20"/>
                <w:szCs w:val="20"/>
              </w:rPr>
              <w:t xml:space="preserve">
                早上：酒店前台领取打包路早，三环路内小车接至集合地点，从成雅高速经雨城【雅安】（以雅女、雅鱼、雅雨三绝闻名）是川 藏、青藏的咽喉，是古南方丝绸之路和茶马古道的门户必经之路。下高速后沿秀美清衣江而上，观青衣江河谷风光，前往溜溜城康定市。
                <w:br/>
                ▶下午：经434彩虹路，后前往鱼子西游玩，【鱼子西，游玩时间不低于30分钟】（自理鱼子西中转费 60 元/人、节假日 100 元/人，清洁费30元/人，根据实际情况而定，如因当地政策、路况、堵车、天气、限流等不可抗力因素导致无法前往，景点不做置换不退费），温馨提示：前往鱼子西道路存在安全风险，未通过验收，禁止任何旅游车上山，若需要前往鱼子西的游客须换乘 当地人车辆上山（当地藏民司机素质参差不齐，车子均为当地面包车，如介意请慎重前往）原车师傅如愿意前往，则此费用仍需支付给原车司机，请知晓！
                <w:br/>
                ▶晚上：晚餐后入住新都桥/雅江。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新都桥或雅江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新都桥/雅江—理塘—稻城—日瓦
                <w:br/>
              </w:t>
            </w:r>
          </w:p>
          <w:p>
            <w:pPr>
              <w:pStyle w:val="indent"/>
            </w:pPr>
            <w:r>
              <w:rPr>
                <w:rFonts w:ascii="微软雅黑" w:hAnsi="微软雅黑" w:eastAsia="微软雅黑" w:cs="微软雅黑"/>
                <w:color w:val="000000"/>
                <w:sz w:val="20"/>
                <w:szCs w:val="20"/>
              </w:rPr>
              <w:t xml:space="preserve">
                ▶早上：6:00早餐后，乘车欣赏“光与影的世界”新都桥的美丽风光，后翻越【高尔寺山】抵雅砻江畔—康巴小县城【雅江】继续翻越两座大山海拔4659米【剪子弯山】。海拔4718米【卡子拉山】。
                <w:br/>
                ▶中午：抵高原明珠世界高城和丁真家乡【理塘】海拔4014米，远观【毛垭大草原】风光后，赠送参观【勒通古镇】（此景点为赠送景点，如因天气、堵车、交通管制等特殊原因不能前往，费用不退，且不做等价置换）我们将转乘景区的电瓶观光车，（观光车费用：35元/人自理）景区位于理塘县城北老城区，目前已成功申办为国家AAAA级景区。景区内有第六世仓央嘉措写下“洁白的仙鹤，请把双翅借给我，不飞遥远的地方，转一转理塘就飞回”，预示着七世达赖将降生于理塘，后前往藏区最大黄教寺庙-长青春科尔寺，长青春科尔寺又称理塘寺，于1580年由第三世达赖喇嘛索南嘉措创建，是康区历史最悠久，规模最大的藏传佛教黄教寺庙。之后前往继续翻越形似兔子的【兔子山】、经青藏高原最大的古冰体遗迹，即“稻城古冰帽” 平均海拔4500米左右【自然保护区】，后经稻城白塔又叫尊胜塔林，是稻城的门户， 由一个主塔和108个小塔组成，每天也都有人来转经。尊胜塔林的108个小塔内放置的是释迦牟尼佛祖，主塔内放置的是尊胜佛母。尊胜佛母，音：“朗觉玛”，乃长寿三尊之一，主长寿。后途经前往桑堆雪域高原服务中心（高原旅游知识宣传点），时间20-30分钟，了解高原预防知识，高原服务中心有兜售防寒衣物，氧气或抗高反药物，有工作人员上车讲解，如有需要谨慎购买。此行为与旅行社无关！ 敬请知悉！至【稻城】（名稻坝，意为山谷沟口开阔之地）。后前往【自麦经堂】（游览时间不低于30分钟）这里拥有着当地古老的经堂建筑，耳闻朝拜的故事，感受经堂的古老痕迹，在这里可以感受当地藏文化的熏陶，可参与体验祈福。
                <w:br/>
                ▶晚上：抵日瓦镇，后入住酒店。
                <w:br/>
                交通：汽车
                <w:br/>
                到达城市：日瓦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亚丁1日游—日瓦镇—稻城
                <w:br/>
              </w:t>
            </w:r>
          </w:p>
          <w:p>
            <w:pPr>
              <w:pStyle w:val="indent"/>
            </w:pPr>
            <w:r>
              <w:rPr>
                <w:rFonts w:ascii="微软雅黑" w:hAnsi="微软雅黑" w:eastAsia="微软雅黑" w:cs="微软雅黑"/>
                <w:color w:val="000000"/>
                <w:sz w:val="20"/>
                <w:szCs w:val="20"/>
              </w:rPr>
              <w:t xml:space="preserve">
                ▶▶早上：早餐后乘车到达【亚丁景区，游玩时间不低于6小时】后在游客接待中心换乘景区观光车（首次观光车120元/人，自理，必须消费）抵达亚丁景区【扎灌崩】（40公里，单边车程约1小时），下车后游客徒步上山直接抵达冲古寺。
                <w:br/>
                ▶中午：景区中餐自理，观赏冲古寺风光及神山仙乃日风光，然后可自费乘坐电瓶车（自理往返70元，单程40元）前往【洛绒牛场】（如徒步需1-2小时左右达到洛绒牛场）。这里是观【夏诺多吉神山】（意为金刚手菩萨，海拔5958米）【央迈勇神山】（意为金文殊菩萨，海拔5958米）的最佳地点，让神山圣水与心共鸣，尽情沉醉在梦幻之地。后原路返回，到达【扎灌崩】乘观光车，返回住宿地。
                <w:br/>
                ▶晚上：回到稻城，入住酒店。傍晚18点准时在景区门口集合（请一定准时）【节假日为最晚19点】，返回稻城县入住酒店；若迟到，则自行打车返回稻城县酒店，敬请理解。
                <w:br/>
                <w:br/>
                <w:br/>
                【特别声明】：
                <w:br/>
                如欲朝拜五色海，牛奶海，因海拔在5000米左右，对身体素质要求非常高，人行道和马道混杂，存在安全隐患，请游客量力而行，如必须前往需与导游书面签订《前往有安全隐患地免责书》，费用与安全自理与旅行社无关。五色海、牛奶海区域受冰雪天气影响道路结冰，为保障游客安全，该区域于2023年11月20日至2024年4月15日实施封闭禁止进入，具体以景区通知为准！
                <w:br/>
                【温馨提示】：
                <w:br/>
                1.马帮由当地人经营，如因费用和服务水平有争议和投诉，旅行社无责。请在消费前明确清楚费用服务细节。骑马时请戴手套，需注意安全，必须由马夫牵马方能骑行。景区气侯变化不定，请准备好雨具。
                <w:br/>
                交通：汽车
                <w:br/>
                到达城市：稻城县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稻城—理塘—雅江—新都桥—成都
                <w:br/>
              </w:t>
            </w:r>
          </w:p>
          <w:p>
            <w:pPr>
              <w:pStyle w:val="indent"/>
            </w:pPr>
            <w:r>
              <w:rPr>
                <w:rFonts w:ascii="微软雅黑" w:hAnsi="微软雅黑" w:eastAsia="微软雅黑" w:cs="微软雅黑"/>
                <w:color w:val="000000"/>
                <w:sz w:val="20"/>
                <w:szCs w:val="20"/>
              </w:rPr>
              <w:t xml:space="preserve">
                ▶早上：5点30酒店出发（打包路早），翻越古冰川遗迹海子山到达理塘，后到达雅江，后抵达新都桥后，自理中餐。
                <w:br/>
                ▶下午：翻越康巴第一关—【折多山】（海拔4298米），经跑马溜溜的情歌故里【康定】，穿行于美丽的大渡河峡谷经【雅安】返回成都结束愉快的旅程。温馨提示：今日行程比较紧张，出发时间较早，途中无景点停留，行程时间较长（约13-14小时），如介意请慎重选择！
                <w:br/>
                <w:br/>
                温馨提示：
                <w:br/>
                1因道路维修，部分路段实行交通管制，易堵车造成延时回成都，建议预定次日回程大交通，以免造成不必要的损失。
                <w:br/>
                2当天到达成都的时间大约在21:00左右。
                <w:br/>
                交通：汽车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成都送站
                <w:br/>
              </w:t>
            </w:r>
          </w:p>
          <w:p>
            <w:pPr>
              <w:pStyle w:val="indent"/>
            </w:pPr>
            <w:r>
              <w:rPr>
                <w:rFonts w:ascii="微软雅黑" w:hAnsi="微软雅黑" w:eastAsia="微软雅黑" w:cs="微软雅黑"/>
                <w:color w:val="000000"/>
                <w:sz w:val="20"/>
                <w:szCs w:val="20"/>
              </w:rPr>
              <w:t xml:space="preserve">
                ▶早餐后可根据航班/动车时间安排自由活动，结束愉快旅途!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交通：动车或飞机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5座SUV或7座、9座商务车根据人数安排
                <w:br/>
                住  宿	（全程不提供自然单间，产生单男单女，如不能拼房，则需另补房差）
                <w:br/>
                参考酒店：（以下为参考酒店，仅供参考，实际订房为准）
                <w:br/>
                尊享型（5晚4钻）：
                <w:br/>
                成  都：青桐城市宽窄店，陌上轻雅，怀希酒店，成都春天，和颐至尚武侯祠，铂雅名人美丽华，弗斯达人北，开通国际酒店，锦著春熙精选店，德林，雲雅，明宇丽呈交大，尚里阳光，明宇丽呈欢乐谷，明珠国际，蜀枫假日，好客酒店，埃菲尔国际，锦城罗曼紫薇，金科圣嘉，锦蓉酒店，蓉城映像，梨园祥，宜尚金仙桥（或同标准其他酒店/民宿）
                <w:br/>
                新都桥：摄影天堂，云涧星河，云顶星空，雅莫林卡，明镜度假，七摄藏乡，雅稞驿站，蜀康印象，卡瓦仓，森格浪赞（或同标准其他酒店/民宿）
                <w:br/>
                日  瓦：华美达安可，智选假日，时代亚丁，明宇丽呈，华景文澜，翔云，ACE假期（或同标准其他酒店/民宿）
                <w:br/>
                雅  江：嘉融酒店（或同标准其他酒店/民宿）
                <w:br/>
                稻  城：明宇丽雅阳光温泉，泰月，圣地映像，稻城稻亚·澜悦，翔云（或同标准其他酒店/民宿）
                <w:br/>
                门  票	含亚丁景区门票
                <w:br/>
                用  餐	全5早
                <w:br/>
                超值赠送	便携式氧气1瓶，旅游三宝1套，藏服旅拍：1套藏服+3张精修电子照片
                <w:br/>
                购  物	零购物纯玩（沿途景区景点、餐厅、厕所、加水点、高原缓冲区内设有小卖部、超市、旅游纪念品、手工艺土特产等贩卖摊点，不属于我社安排购物点范围，非我社控制，请不要误解）
                <w:br/>
                高反预防	高原补给站，普及高原知识。
                <w:br/>
                导  游	无导游，司机不做景点讲解服务，自由活动时间，司机不陪同，建议游客结伴而行，自由活动时应注意自身安全，以免发生事故。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必须消费：勒通古镇观光车35元，亚丁景区观光车120元，鱼子西清洁费30元+中转费60元
                <w:br/>
                自愿消费：亚丁景区内电瓶光观车70元（往返），亚丁景区内骑马305-500元（以景区定价为准），自费及其他私人娱乐消费项目。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自麦经堂</w:t>
            </w:r>
          </w:p>
        </w:tc>
        <w:tc>
          <w:tcPr/>
          <w:p>
            <w:pPr>
              <w:pStyle w:val="indent"/>
            </w:pPr>
            <w:r>
              <w:rPr>
                <w:rFonts w:ascii="微软雅黑" w:hAnsi="微软雅黑" w:eastAsia="微软雅黑" w:cs="微软雅黑"/>
                <w:color w:val="000000"/>
                <w:sz w:val="20"/>
                <w:szCs w:val="20"/>
              </w:rPr>
              <w:t xml:space="preserve">
                此景点主要参观当地古老的经堂建筑。
                <w:br/>
                景区内部有祈福等有偿项目，里面有售卖天珠 唐卡等物品，属于景区行为。游览时根据自身意愿是否参与、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景区配套交通</w:t>
            </w:r>
          </w:p>
        </w:tc>
        <w:tc>
          <w:tcPr/>
          <w:p>
            <w:pPr>
              <w:pStyle w:val="indent"/>
            </w:pPr>
            <w:r>
              <w:rPr>
                <w:rFonts w:ascii="微软雅黑" w:hAnsi="微软雅黑" w:eastAsia="微软雅黑" w:cs="微软雅黑"/>
                <w:color w:val="000000"/>
                <w:sz w:val="20"/>
                <w:szCs w:val="20"/>
              </w:rPr>
              <w:t xml:space="preserve">
                必须消费：勒通古镇观光车35元，亚丁景区观光车120元，鱼子西清洁费30元+中转费60元
                <w:br/>
                自愿消费：亚丁景区内电瓶光观车70元（往返），亚丁景区内骑马305-500元（以景区定价为准），自费及其他私人娱乐消费项目。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旅行社因上述情形解除合同的，应当以书面等形式通知旅游者，按照本合同第十五条相关约定扣除必要的费用后，将余款退还旅游者。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2025-07-25T09:56:47+08:00</dcterms:created>
  <dcterms:modified xsi:type="dcterms:W3CDTF">2025-07-25T09:56:47+08:00</dcterms:modified>
</cp:coreProperties>
</file>

<file path=docProps/custom.xml><?xml version="1.0" encoding="utf-8"?>
<Properties xmlns="http://schemas.openxmlformats.org/officeDocument/2006/custom-properties" xmlns:vt="http://schemas.openxmlformats.org/officeDocument/2006/docPropsVTypes"/>
</file>