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狂浪大峡谷漂流一日游行程单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AHLX1753064906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岳西县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行程亮点：☆2025升级版体验☆
                <w:br/>
                ①漂流全程不靠浆，就靠一个浪！！！
                <w:br/>
                ②挑战速度与激情的狂浪大峡谷漂流！ 
                <w:br/>
                ③纯玩！纯玩！纯玩！！
                <w:br/>
                ④华东最刺激原生态高山峡谷漂流。高低落差198米，18弯处处是风景，
                <w:br/>
                ⑤海拔1000米高山峡谷漂，全程嗨漂2.5小时。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合肥---岳西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早指定时间和地点集合后乘旅游大巴赴岳西（大巴车约3小时左右），抵达后，品味地道农家餐（不含餐，正餐自理30元，交给报名旅行社）。
                <w:br/>
                下午体验华东最刺激原生态高山峡谷漂流【狂浪大峡谷漂流】漂流全长6.8公里， 上下落差达 198 米。整个漂流过程不须过力划桨，船只全程随波而下，沿途跌宕起伏，错落有致。漂流时既无害怕翻船的胆颤心惊，又无大河，平缓里的无趣累划，属真正的轻松休闲愉悦漂。当然在挑战穿越一个又一个急浪时，我们可以大胆体验出“男人一路欢笑、女人一路尖叫”的现实场景。漂流整个河道贯穿茂密的深山峡谷之中，河道两岸古树参差、绿树成荫，河道内巨石林立、奇石千姿、怪石嶙峋，船只漂行其中，时而惬意 、时而惊心 ，时而林深浪无际、时而 巨壁隐潭穷。
                <w:br/>
                漂流结束后，准备返程，返回温暖的家。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午餐：自助简餐午餐 30元/人 报名时交给旅行社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【包含项目】
                <w:br/>
                【 门 票 】	狂狼大峡谷漂流门票（特价线路任何证件均不享受任何优惠）
                <w:br/>
                【 交 通 】	按实际人数提供往返空调旅游车
                <w:br/>
                【 导 游 】	全程导游服务
                <w:br/>
                【 保 险 】	旅游责任险、旅游意外险（建议购买）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                                                                                       
                <w:br/>
                简餐自助餐30元/人   必须自理！！！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成人年满 60 周岁以上及身高不足 130cm 的儿童，
                <w:br/>
                醉酒者 ，患有精神病、心脏病、高血压、痴呆、癫痫等疾病的病人 ，
                <w:br/>
                孕妇，残疾人 ，其他不适合水上运动的人群；均不建议漂流。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用车保证1人1座位，如在出团前一天12:00后取消出行计划，需补车位损失70元/人；小孩必须安排旅游车位，产生其他费用自理，请如实告知儿童实际身高，若因报情况与实际不符造成无法接待，本社不承担责任。不尽事宜，还请游客多多谅解！此产品任何证件无优惠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2025-07-23T17:14:07+08:00</dcterms:created>
  <dcterms:modified xsi:type="dcterms:W3CDTF">2025-07-23T17:14:07+08:00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