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桂林之美5日游行程单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KZL20250602601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 特色主题游轮游览AAAAA级【大漓江风光】“江作青罗带，山如碧玉簪”，如诗似画的漓江！
                <w:br/>
                ❀游览中国唯一由地下涌泉形成的多级串连瀑布【古东森林瀑布】，CCTV报道可以触摸的瀑布！
                <w:br/>
                ❀乘竹筏游览“阳朔山水代表作”【遇龙河多人竹筏漂流】，沉醉在诗情画意的小漓！
                <w:br/>
                ❀欣赏大型山水实景—一部一生必看的演出【桂林千古情】，体验桂林山水全景视听盛宴！
                <w:br/>
                ❀闲逛驰名中外的中华第一洋人街【阳朔西街】，步西街独有的青石板街道，领略独特的欧陆风情!
                <w:br/>
                ❀游览“世界岩溶艺术宝库”【银子岩】游了银子岩，一世不缺钱！
                <w:br/>
                ❀游览陶渊明笔下绝美山水田园风光的【世外桃源】“世外仙境水连天，桃源景色醉人间”！
                <w:br/>
                ❀【日月双塔】，世界上最高的铜塔，世界上最高的铜质建筑物，世界上最高的水中塔！
                <w:br/>
                ❀观赏价值198元桂林三大演艺之一大型山水实景演出【山水间】，体验视觉盛宴！
                <w:br/>
                ❀游览桂林市山水代表城徽【象鼻山】，青山自是饶奇骨、白日相看不厌多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古东瀑布-世外桃源-桂林千古情-阳朔西街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晚餐后赠送观看大型歌舞秀【桂林千古情】（约60分钟）导演用了独特的艺术手法、以全新的表现形式来彰显宋城独有的品质，尽显国际水准！全剧分为五大重头戏《桂林传说》《大地飞歌》《千古灵渠》《漓江恋歌》《寻找刘三姐》等幕：金戈铁马，美女如云，再现了一段三生三世的桂林绝恋。数百位演员、上万套舞台机械将与数千位观众360°全方位互动！不可思议的舞台特技、上天入地的空间创意、演绎了一幅幅迷人的民族风情画卷！
                <w:br/>
                景点：【古东瀑布】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银子岩-遇龙河多人竹筏漂流- 主题船全景大漓江
                <w:br/>
              </w:t>
            </w:r>
          </w:p>
          <w:p>
            <w:pPr>
              <w:pStyle w:val="indent"/>
            </w:pPr>
            <w:r>
              <w:rPr>
                <w:rFonts w:ascii="微软雅黑" w:hAnsi="微软雅黑" w:eastAsia="微软雅黑" w:cs="微软雅黑"/>
                <w:color w:val="000000"/>
                <w:sz w:val="20"/>
                <w:szCs w:val="20"/>
              </w:rPr>
              <w:t xml:space="preserve">
                ◎早餐后，前往游览国家AAAA景区，世界溶洞奇观”的【银子岩】（游览时间约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前往体验游览【遇龙河多人竹筏漂流】（游览约40分钟，），遇龙河是围绕在阳朔县西南部一条美丽的河流，“不是漓江、胜似漓江”，被央视赞誉为阳朔最美风景，田畴平整开阔，绿意逼人,微风吹过稻浪翻，白云走处碧波滚，景色宜人。
                <w:br/>
                ◎后乘坐 主题游轮游览国家AAAAA级景区【全景大漓江风光】（阳朔-杨堤；船游时间约4小时，不含码头电瓶车15元/人自理）；主题船是以少数民族文化作为主题装饰的漓江星级游船，于2024年正式起航，是全新的 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注：如遇特殊情况无法开船，则改为三星船返航上仓或正航下仓，费用无增减）
                <w:br/>
                景点：【最美画道-阳朔十里画廊】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少数民族观光村寨-山水间演出-象鼻山-土产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随后远观【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独家增值服务：象鼻山三部曲=象山水月洞+北岛文创集市+鸬鹚捕鱼合影；赠送每人1张5寸打卡照片。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景点：【日月双塔】
                <w:br/>
                购物点：景中店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早餐后根据大交通时间送团，结束愉快之旅！！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1、行程中列时间为参考时间，具体出发/抵达时间以当地实际情况为准。
                <w:br/>
                2、如遇到堵车，景区排队，漓江水位大小等特殊情况，游览顺序以及游览时间根据当地情况适当安排。不再另行通知，敬请谅解！
                <w:br/>
                3、如因自然原因和政策性因素等造成不能参观景点,我社按照团队优惠价格只现退门票
                <w:br/>
                出港地-桂林往返大交通
                <w:br/>
                当地空调旅行车（确保每人一正座）、自由活动期间不提供用车；
                <w:br/>
                全程入住双人标间；酒店住宿若出现单男单女，客人须与其它同性客人同住，若不能服从旅行社安排或旅行社无法安排的，客人须当地现补房差入住双人标间。
                <w:br/>
                桂林网评四钻参考酒店：兰欧、凡尔赛、丽呈潮控、金皇国际、花园假日、悦城山水之境、睿吉·西山、华公馆、丽枫北站店、天街国际、星悦国际、曼哈顿北站旗舰店、盛世时光、万紫千红、喀舍悦璟、康福特、金嗓子、民丰国际、维纳斯皇家酒店、南航明珠、桂林大酒店、栖隐舍、帝凯、或同级。
                <w:br/>
                阳朔轻奢型参考酒店（网评4钻标准）：青花里、铂漫、笙品隐宿、梵泊、晶水鑫潮、五棵松、万丽花园、目的地、潮漫、和居、合意、凯里亚德、万景别院、雅斯特、崧舍、新西街、碧玉国际、维也纳系列、或同级。
                <w:br/>
                备注：以上为行程内参考酒店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行程内第一道景点首门票；（温馨提示：部分景区内有请香和请太岁、拓画等活动，为景区项目，非旅行社安排的购物点）
                <w:br/>
                全程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12周岁以下按儿童操作含餐费半价、导服、车位费，其他费用不含；儿童不占床不含早餐费及超高景区费用敬请家长自理！包括赠送景区，超高费用敬请自理！
                <w:br/>
                全程优秀导游讲解服务；不满8人司机兼导服务；（自由活动期间不提供导游服务)。
                <w:br/>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2025-08-02T21:43:19+08:00</dcterms:created>
  <dcterms:modified xsi:type="dcterms:W3CDTF">2025-08-02T21:43:19+08:00</dcterms:modified>
</cp:coreProperties>
</file>

<file path=docProps/custom.xml><?xml version="1.0" encoding="utf-8"?>
<Properties xmlns="http://schemas.openxmlformats.org/officeDocument/2006/custom-properties" xmlns:vt="http://schemas.openxmlformats.org/officeDocument/2006/docPropsVTypes"/>
</file>