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牧云喀伊双飞10日游行程单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天山天池、海上魔鬼城、阿禾公路、禾木、喀纳斯、魔鬼城、赛里木湖、唐布拉草原、克拉美丽沙漠公园、五彩滩、薰衣草庄园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乌市-S21 沙漠公路-克拉美丽沙漠公园-海上魔鬼城-阿勒泰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20:30抵达阿勒泰入住酒店  
                <w:br/>
                温馨提示：
                <w:br/>
                1.今日行车时间较长，请准备适当零食；
                <w:br/>
                2.新疆气候干燥，注意补水。
                <w:br/>
                交通：大巴
                <w:br/>
                景点：克拉美丽沙漠公园、海上魔鬼城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阿勒泰-阿禾公路-禾木-喀纳斯村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07:30乘车走阿禾公路前往禾木景区
                <w:br/>
                12:30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15:00前往【喀纳斯国家地质公园】（含门票+观光车）（游览3小时），图瓦语为“美丽而神秘的地方”。喀纳斯是当今地球上最后一个没有被开发利用的景观资源，沿途经过卧龙湾，月亮湾，神仙塆，鸭泽湖，这四大景点之后抵达喀纳斯湖主景区。
                <w:br/>
                阿禾公路7月1日正式开通，7月1日之前从阿勒泰-布尔津-禾木（费用无增减）
                <w:br/>
                温馨提示：
                <w:br/>
                1.今日会走盘山公路，建议提前备好晕车药；
                <w:br/>
                2.喀纳斯村整体较落后，住宿条件无法和城市地区相比；
                <w:br/>
                3.喀纳斯门票站前往喀纳斯村时，建议只携带贵重物品和简单换洗衣物进入景区
                <w:br/>
                交通：大巴
                <w:br/>
                景点：禾木、喀纳斯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喀纳斯村-喀纳斯景区-五彩滩-布尔津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08:30早餐后前往【喀纳斯湖】神仙湾是由喀纳斯河在山间低缓的地方形成的一片沼泽浅滩，这里的森林和草地被河水切分成一块块似断丝连的小岛，景色如梦如幻，仿佛仙境一般。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13:00 享用午餐
                <w:br/>
                15:00 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19:00布尔津市入住酒店
                <w:br/>
                【温馨提示】
                <w:br/>
                喀纳斯景区气候多变，注意保暖
                <w:br/>
                交通：大巴
                <w:br/>
                景点：喀纳斯、五彩滩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布尔津-魔鬼城-奎屯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08:30左右乘车前往乌尔禾魔鬼城景区
                <w:br/>
                13:30午餐后游览“卧虎藏龙”拍摄地【乌尔禾魔鬼城】(含门票+观光车车)（约1小时）可以欣赏到千奇百怪的雅丹地貌，远眺风城，宛若中世纪的一座古城堡，但见堡群林立，大小相间，高矮参差，错落重迭，给人以凄森苍凉恐怖之感。
                <w:br/>
                20:00到达奎屯入住酒店
                <w:br/>
                 【温馨提示】
                <w:br/>
                魔鬼城景区风沙紫外线强，请自备防晒霜、遮阳伞等防晒用具。
                <w:br/>
                交通：大巴
                <w:br/>
                景点：乌尔禾魔鬼城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奎屯-独库公路北段-唐布拉草原-那拉提镇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之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20:00前往那拉提镇入住酒店
                <w:br/>
                交通：大巴
                <w:br/>
                景点：独库公路、唐布拉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那拉提-那拉提草原-薰衣草基地-伊宁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08:00酒店用早
                <w:br/>
                08:00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14：00乘车前往【伊帕尔汗薰衣草基地】（赠送景点，不去不退费）（游览时间约1小时）景区内有薰衣草的加工产品出售。有需要的游客可自行选购。
                <w:br/>
                28:00前往伊宁入住酒店
                <w:br/>
                【温馨提示】
                <w:br/>
                草原清晨湿气较重，观景时注意保暖
                <w:br/>
                骑马属于危险活动请各位游客慎重参与。
                <w:br/>
                交通：大巴
                <w:br/>
                景点：那拉提、伊帕尔汗薰衣草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伊宁-赛里木湖-石河子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08:00酒店用早
                <w:br/>
                8:30开始游玩【赛里木湖】(含门票+区间车)（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交通：大巴
                <w:br/>
                景点：赛里木湖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石河子—戈壁印象-天山天池—乌鲁木齐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08:00起床
                <w:br/>
                08:30 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
                <w:br/>
                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乘车返回乌鲁木齐入住酒店
                <w:br/>
                交通：大巴
                <w:br/>
                景点：天山天池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早接团后我社安排专职人员送乌鲁木齐机场，乘返回温暖的家，结束愉快行程！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6人及以下：7座商务旅游车
                <w:br/>
                7人及以上：1+1车型
                <w:br/>
                独库公路使用：7座有正规营运资质的车辆
                <w:br/>
                保证每人一个正座车位。若客人自行放弃当日行程或遇到不可抗力因素造成后续行程无法游览，车费不予退还。
                <w:br/>
                住宿：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喀纳斯村酒店：新缘客栈、鲁班木屋、八零客栈、一只松鼠、湖畔客栈、云星梵居客栈、秋悦山庄或同级
                <w:br/>
                布尔津4钻：澜庭假日酒店、湘疆大酒店、七月海酒店、格林城酒店、神湖大酒店、苏通假日酒店或同级
                <w:br/>
                奎屯4钻：奎屯丽呈、奎屯凯祥、奎屯金泽宏、奎屯宾馆 ，锦汇、如家精选、新旅逸格或同级
                <w:br/>
                伊宁4钻：欢住酒店、颐家·锦澜、嘉会大酒店、伊宁云枫精品、伊宁瑞阳皇冠、中亚国际或同级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全程酒店均为双人标间。（同意拼住的客人产生的自然单房差由我社承担，不同意拼住的客人若产生单房差客人自理）。
                <w:br/>
                用餐：全程含9早9正餐，全程平均餐标50，每桌人数以十人为准，如不足十人，将根据实际人数酌情安排用餐；若每桌人数不足6人，将无法享用特色餐，调整为同等餐标其他菜品（团队餐为提前预定，不用餐无法退费，敬请谅解）
                <w:br/>
                门票：天山天池(含门票+观光车)、海上魔鬼城(含门票+观光车)、阿禾公路、禾木(含门票+观光车)、喀纳斯(含门票+观光车)、魔鬼城(含门票+观光车)、赛里木湖（含门票+环湖直通车）、唐布拉草原、孟克特古道、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3）旅行社不受理不填写意见单或代理签署意见单的投诉；
                <w:br/>
                4）签署意见单，确实代表本人真实意愿，如有胁迫等因素，可直接拨打应急联系人电话处理意见，直至接待问题全部处理完毕。旅行社不受理返回后的任何投诉；
                <w:br/>
                5）由于此产品为跟团打包价提前预定产品，故游客因个人原因（包括身体疾病）取消行程或者取消行程中的部分项目，费用不退。行程途中不可离团，否则我们视为自动放弃行程，立即终止合同。无法提供后续服务，包括返程的交通也无法提供！
                <w:br/>
                6）行程游览景点顺序可根据实际情况的变化而调整，但不减少景点，我社保留调整权；
                <w:br/>
                7）如当日收客人数不足7人，司机兼导游；
                <w:br/>
                8）因交通延误、航班取消、罢工、天气等不可抗力因素导致的额外费用，由客人承担。
                <w:br/>
                特别提示：为了防范您在旅游中的风险，保障您的切身利益，我们建议您购买旅游意外保险！！！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2025-06-30T22:37:32+08:00</dcterms:created>
  <dcterms:modified xsi:type="dcterms:W3CDTF">2025-06-30T22:37:32+08:00</dcterms:modified>
</cp:coreProperties>
</file>

<file path=docProps/custom.xml><?xml version="1.0" encoding="utf-8"?>
<Properties xmlns="http://schemas.openxmlformats.org/officeDocument/2006/custom-properties" xmlns:vt="http://schemas.openxmlformats.org/officeDocument/2006/docPropsVTypes"/>
</file>