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2025【威海之恋4日游】威海五星沙滩自由行双动4日游行程单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SDHY20250615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（参考车次：D2866合肥南07:03--南京南7:51--镇江08:26—淮安东09:38-青岛北12:56）
                <w:br/>
                （参考车次D2872烟台15:09—南京南21:18--合肥南22:14）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✪独家安排海边国际五星沙滩酒店，私属沙滩自由活动！
                <w:br/>
                ✪时尚咔咔：独家赠送-布鲁维斯号沉船打卡旅拍~
                <w:br/>
                ✪独家赠送【沙滩糖潮·下午茶】，包含【多巴胺清爽茶饮+无边泳池+热气球+清风纱幔+透明星空球+懒人沙发+玻璃底船+躺椅遮阳伞+网红秋千+大提琴天梯打卡】美翻你的朋友圈！独家体验，独家享受！
                <w:br/>
                ✪独家赠送威海【亲子赶海拾贝】：免费使用赶海工具，亲自挖掘大海的宝藏，收获藏在沙滩下的神秘礼盒，有螃蟹、贝壳、海螺！幸运的话海葵、海星统统拿回家！
                <w:br/>
                精华景点：
                <w:br/>
                【5A乘船登刘公岛】+【5A甲午旗舰定远舰】+【4A钻石那香海】+【观光巴士漫步猫头山】+【糖潮沙滩下午茶】+【赶海拾贝】+【布鲁维斯号搁浅货船旅拍】+【火炬八街】+【韩乐坊美食城】+【威海大相框】~~~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动车往返，每天睡到自然醒，不赶路，比自由行更省心，开启全新海边度假+嗨吃模式！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早出发乘坐高铁启程，赴东方瑞士——青岛（参考车次：D2866合肥南07:03--南京南7:51--镇江08:26—淮安东09:38-青岛北12:56）
                <w:br/>
                接站后赴国际五星海边沙滩古堡酒店-【海泉湾·皇冠假日酒店】。入住后如果您想宅酒店足不出户可免费享受洲际酒店VIP客户福利：酒店国际标准泳池、健身中心等免费使用；
                <w:br/>
                酒店私属沙滩自由活动，拒绝拥挤的公共海水浴场，远离喧闹，与家人朋友在轻松宁静的沙滩上自由玩耍，周边有商业街、摩天轮、电影院、温泉等配套。
                <w:br/>
                你见过退潮后的大海吗？这时，沙滩上会出现许多小水洼，里面有海葵、贝壳、螃蟹、小鱼、海星、海螺等各种海洋生物等你来捡拾。孩子们都喜欢来这里赶海，感受海洋的神奇魅力。在松软的沙滩上堆砌梦想的城堡，或是追逐那些因退潮而现身的螃蟹和小虾，每一个笑脸都洋溢着纯真的快乐。家长们不妨也放下手机，与孩子共同探索这片自然的游乐场，让亲情的纽带在这片无垠的海边更加牢固。
                <w:br/>
                在夕阳余晖下，在酒店私属沙滩尽情奔跑、自由嬉戏，网红打卡拍视频，看着广阔的大海美丽的沙滩，孩子在身边的欢声笑语自由追逐玩耍、父母慈祥幸福的笑容映在眼帘。享受沙滩、阳光、大海的浪漫，漫步在细白如丝的沙滩上，置身于湛蓝清澈见底的海水中，让您乐此不疲！
                <w:br/>
                也可赴附近地铁站乘青岛最美11号地铁线赴市区，玩转青岛各大景点哦！
                <w:br/>
                友情提示：准确接站方式：以导游通知为准！导游会在接团提前一天发信息和电话通知游客接站司机电话。今日无跟团游行程，多为司机接站送酒店安排入住。
                <w:br/>
                交通：安排当地旅游大巴(根据游客人数选择车型，签订合同后,因游客原因取消座位费不退)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海泉湾洲际·皇冠假日沙滩酒店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可早起观日出，看朝阳升起鱼跃海平面，宁静的大海敞开怀抱欢迎您，细腻的沙滩像皮肤一样亲切。
                <w:br/>
                也可睡至自然醒，万米酒店专属沙滩，黄金海岸线自由自在踏浪戏水，享受日光浴、沙滩浴。
                <w:br/>
                在享用过酒店自助餐后（上午8.30点出发），赴联合国最佳人居城市——威海。
                <w:br/>
                孤独的巨轮--【布鲁维斯号】是一艘巴拿马籍散货船，无意之中被台风刮到了这里，孤零零的在海上，任由海浪拍打着船身，却再也无法乘风破浪。可以站在海滩边的这片礁石上拍照，电影氛围拉满，炒鸡出片！
                <w:br/>
                谁拍谁好看--【海景旅拍】赠送旅拍每人一张，拒绝呆板游客照，高级感、仪式感、情绪感缺一不可，出片率超高，拒绝平庸和同质化，切身体验“谁拍谁好看”系列。
                <w:br/>
                风车海岸--【醉美环海路】沿途欣赏海天一色的浪漫，看海草房与白色大风车的浪漫追随着走过的路。
                <w:br/>
                最美的海--【那香海钻石沙滩】国家4A级景区，那香海•钻石沙滩浴场所在的海岸，被誉为纹石宝滩，是中国大陆最美八大海岸之一,拥有【网红地标沙滩无边界泳池】让您尽享海天一线的极致美景。绵长的海岸、湛蓝的大海、细软的银沙、标志性的滨海风车，还有休闲区域守望者2号，返璞归真的木质原色给人以自然温暖之感。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休闲时光--【沙滩糖潮-下午茶】（约40分钟），沙滩上有许多时髦的打卡点等着你来探索，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亲子赶海拾贝】带上孩子或者带上你的爱人体验一下赶海的乐趣吧！免费使用赶海工具，你可以亲自挖掘沙滩上的宝藏，感受大自然的神奇魅力，体验不一样的海滨乐趣。赶海的收获就像开盲盒一样，赶海赶的是心情，捡贝壳捡的是快乐！
                <w:br/>
                美食狂欢--【270°海景沙滩自助餐厅】，在海边自助餐厅，您将体验到100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友情提示：您和在家人朋友上车前拍打随身的沙土，把这美丽的金沙留在大海的怀抱；晚餐自助用餐达不到最低开餐人数，则改为同标准的桌餐。菜量视人数多少增减。
                <w:br/>
                交通：安排当地旅游大巴(根据游客人数选择车型，签订合同后,因游客原因取消座位费不退)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5钻或3钻酒店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早晨享受过酒店自助早后，开启元气满满的一天旅程！（早8.30出发）
                <w:br/>
                5A宝岛--【刘公岛风景区】；赴码头乘船喂海鸥+登岛游览AAAAA景区：清代北洋水师基地、清代北洋水师基地【刘公岛+定远舰】（门票已含，约2.5小时，如遇天气原因或政府管制等不可抗力因素无法登岛，则改为同等级陆地景点神游华夏海洋馆），成群海鸥会绕船而飞，可近距离与海鸥合拍互动，更可体验喂海鸥的乐趣。这里是中日甲午海战的主战场；全国第一个海上森林公园；素有“海上仙山”和“世外桃源”的美誉，游览刘公岛博览园、甲午海战陈列馆，了解甲午战争的英雄历史。览近现代亚洲第一巨舰---北洋海军旗舰“定远号”雄姿，见证象征了中国海洋上一段辉煌的往事！自行打卡刘公岛炮台、森林公园等景点。
                <w:br/>
                【猫头山环海路观光巴士】 沿着猫山头走上一圈，体验一边是山一边是海的惬意时光，沿途碧海蓝天、奇礁绿岛、红瓦绿树尽收眼底，堪称“中国最美滨海观光走廊”之一，沿途会经过半月湾、猫头山、喂海公园、葡萄滩海水浴场等网红景点，停靠猫头山最佳打卡点3号观景台和10号观景台。
                <w:br/>
                【威海公园大相框】——画中画雕塑，画中画大相框的创意十分巧妙，它由两只巨大的石雕手拿着一个巨大的相框组成，相框内则是美丽的海景和天空。站在相框前面，以大海和天空为背景，仿佛自己置身于一幅美丽的画中，形成了一幅和谐、美丽的画面。
                <w:br/>
                【威海幸福门】（外观）幸福门被誉为“威海之门，这里也给予了人们对幸福生活的向往，有着“打开幸福之门，迎接美好明天”的寓意。这个景点就像是巴黎的凯旋门，成为了威海的标志，并且还传承独特的滨海文化，延续威海的文脉。
                <w:br/>
                【悦海灯塔】公园中心建有一座49米高观光灯塔，是其标志性建筑，广场内最吸引眼球的是那幢幢形态各异的海草房，这种用海草苫顶的房子是威海渔民的传统民居，冬暖夏凉，百年不腐。它们与绿树、草坪、石路一起，营造了典雅而清新的温馨氛围。
                <w:br/>
                【韩乐坊不夜城】美食城是很值得去的，人多，里面有好多小商品，可以买到有特色的东西。周围的韩餐馆有些是韩国人开的，都正宗，小吃摊种类也很多。吃喝玩乐一应俱全，体验精致威海的人间烟火气！
                <w:br/>
                适时回酒店入住。
                <w:br/>
                友情推荐：
                <w:br/>
                1. 【乘船登刘公岛定远舰】因天气原因停航，则改为【神游华夏海洋馆】，无费用增减。
                <w:br/>
                交通：安排当地旅游大巴(根据游客人数选择车型，签订合同后,因游客原因取消座位费不退)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5钻或3钻酒店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早晨享受过酒店自助早出发（早8.30出发）。
                <w:br/>
                威海小镰仓--【火炬八街】路的尽头是海，海的尽头是天，比海更浪漫的是火炬八街。这是威海自己独有的魅力。一条坡路，直通大海，白色咖啡厅，彩色的房子，蓝色的大海，妥妥的动漫色系。也是最出片的打卡圣地。
                <w:br/>
                最美海湾——【威海国际海滨浴场】自由活动，金黄色的细沙铺就了俩仟八百米的国际海水浴场，海水清澈见底，波缓浪净，是威海最好的海水浴场。
                <w:br/>
                后适时送烟台高铁站，返回温馨家园。
                <w:br/>
                ❤小贴士：
                <w:br/>
                送站前导游会为您预留时间，购买所需食物及水等;火车高铁需提前1小时抵达车站，遵守导游安排时间集合返程，（参考车次D2872烟台15:09—南京南21:18--合肥南22:14）
                <w:br/>
                交通：安排当地旅游大巴(根据游客人数选择车型，签订合同后,因游客原因取消座位费不退)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交通：安排当地旅游大巴(根据游客人数选择车型，签订合同后,因游客原因取消座位费不退)
                <w:br/>
                2 住宿：A标：一晚国际五星海泉湾皇冠假日酒店。二晚威海精品商务酒店（三钻或同级）
                <w:br/>
                B标：二晚威海住宿：参考酒店：城投北辰国际酒店/九紫黄龙璀丽酒店；
                <w:br/>
                一晚国际五星海泉湾皇冠假日酒店。
                <w:br/>
                （如遇大型会议或其他特殊原因无法入住，则按携程等级安排改为同等级其他酒店，费用不补不退，报名即默认此规则。）
                <w:br/>
                3用餐：3早餐占床位均含酒店自助早，安排一顿自助晚餐；其他正餐安排时间自理。❤小贴士：
                <w:br/>
                a自助餐用餐期间请文明用餐，排队取食；为避免浪费，多次少取；若出现浪费情况商家将会按店内规定进行处罚，亦不能外带；我社不负责赔偿；
                <w:br/>
                b正餐用餐时间均为1小时，超时用餐店家会收取超时费，用餐不含酒水如有需要自行付费；
                <w:br/>
                c自助餐厅可能因瞬间游客较多，出现部分菜品空缺现象，如发生请及时通知导游或餐厅服务人员进行添加，社会餐厅不是团餐餐厅，菜品为小炒出菜速度较慢，请周知海涵！
                <w:br/>
                4门票：行程所列景区首道门票，景区内娱乐项目及小交通不含。
                <w:br/>
                5导游：人数6人以下（含6人）提供司机兼导游服务，6人以上安排导游全程陪同。
                <w:br/>
                6保险：旅行社责任险、建议购买旅游意外险
                <w:br/>
                7如因极端天气、自然灾害及政府禁令管制等不可抗力造成列车延误（或行程中景区临时关闭），致使行程无法正常游览，旅行社有权调整游览时间和行程计划，如因不可抗力因素导致景区无法正常游览旅行社不承担责任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 ：
                <w:br/>
                1.行程内未标注正餐餐费、 旅游意外伤害险，个人消费。
                <w:br/>
                2.一切个人消费费用，以及自由活动期间餐费；
                <w:br/>
                3.单房差的费用；
                <w:br/>
                4.行程中景区内小交通及其他个人娱乐项目消费。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因极端天气、自然灾害及政府禁令管制等不可抗力造成列车延误（或行程中景区临时关闭），致使行程无法正常游览，旅行社有权调整游览时间和行程计划，如因不可抗力因素导致景区无法正常游览旅行社不承担责任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．往返大交通：成人报名【包含往返大交通】二等座，大童：6周岁—未满14周岁（含往返儿童火车票有座位/当地车位导服行程所含门票），小童：6周岁以下（无火车票无座位，仅含当地车位导服）；建议超过6周岁报名大童票，游客超过1.5米（含1.5米）早餐、门票、高铁票全部等同成人，请按成人价报名。
                <w:br/>
                2．酒店均为双人标准间，不保证大床房，如需请提前报备；如产生单男单女请自行补足2晚房差，也可以选择退房差保留早餐2早。
                <w:br/>
                以上行程中标注的时间为我社依据多年经验推断只供参考，旺季会出现排队等候现象，敬请谅解.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请准时到达指定集合地点,过时不到者，作弃团处理,费用退80%。团队游览中擅自离团（自由活动除外），按照合同总金额的20%赔付旅行社，旅行社亦不承担游客离团时发生意外的责任。
                <w:br/>
                退票：
                <w:br/>
                8天以上退团损失5%
                <w:br/>
                8天-48小时票面损失40%
                <w:br/>
                48小时-24小时票面损失60%即座位损失费100/人
                <w:br/>
                24小时之内票面损失80%及座位损失费200/人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2025-06-23T01:14:18+08:00</dcterms:created>
  <dcterms:modified xsi:type="dcterms:W3CDTF">2025-06-23T01:14:18+08:00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