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中青旅全陪班-夏至四川6日游行程单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BLXZSC2025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各地-成都
                <w:br/>
              </w:t>
            </w:r>
          </w:p>
          <w:p>
            <w:pPr>
              <w:pStyle w:val="indent"/>
            </w:pPr>
            <w:r>
              <w:rPr>
                <w:rFonts w:ascii="微软雅黑" w:hAnsi="微软雅黑" w:eastAsia="微软雅黑" w:cs="微软雅黑"/>
                <w:color w:val="000000"/>
                <w:sz w:val="20"/>
                <w:szCs w:val="20"/>
              </w:rPr>
              <w:t xml:space="preserve">
                从安徽各市出发 ，乘坐动车前往成都。
                <w:br/>
                抵达酒店之后办理好入住 ，早点休息为第二天的行程养足精神
                <w:br/>
                抵达后可以自由活动：推荐【锦里】【春熙路】【太古里】【宽窄巷子】【人民公园泡茶馆】【蜀风雅韵川剧院】【建设路美食街】
                <w:br/>
                。 安全提示 ：
                <w:br/>
                1、  提示您出发前带好旅游期间所需物品 ，根据北京天气预报带好合适衣物 ，旅游期间注意安全。
                <w:br/>
                2、  出行前1-2天会接到导游通知接站地点及信息。
                <w:br/>
                3 、 酒店会收取100-300元房间使用押金 ，退房时无损全款退还 ，敬请知悉。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
                <w:br/>
              </w:t>
            </w:r>
          </w:p>
          <w:p>
            <w:pPr>
              <w:pStyle w:val="indent"/>
            </w:pPr>
            <w:r>
              <w:rPr>
                <w:rFonts w:ascii="微软雅黑" w:hAnsi="微软雅黑" w:eastAsia="微软雅黑" w:cs="微软雅黑"/>
                <w:color w:val="000000"/>
                <w:sz w:val="20"/>
                <w:szCs w:val="20"/>
              </w:rPr>
              <w:t xml:space="preserve">
                酒店早餐后前往【熊猫基地】位于成都北郊斧头山的成都大熊猫基地浏览（门票已含，自理项目：电瓶车30元/人，耳麦20元/人），成都大熊猫繁育研究基地是国家AAAA 级景区是联合国环保最高奖“全 球 500 佳”获得者，全国科普教育基地，全国青少年科技教育基地，博士后工作站和 国际科技合作示范基地，成都新十景之一。大熊猫基地是为拯救濒危野生动物大熊猫而建的具有世界水平的大熊猫繁育科研机构，可称为“熊猫之家”。参观大熊猫馆、蝴 蝶馆、小熊猫馆、大熊猫野外生活区、大熊猫产房等。
                <w:br/>
                后前往【三星堆】（自理耳麦30元/人）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
                <w:br/>
                备注：如遇人力不可抗因素（包括但不限于三星堆闭馆维护，文物搬馆，临时闭馆等原因）我们在不减少景点的情况下会调整游览顺序，先游览九寨，后游览三星堆。调整顺序后还是无法游览，我司在不减少活动体验项目的前提下，有权对行程及活动内容做出合理相应的调整，备用方案为将三星堆博物馆游览替换为“同脉同源”的金沙遗址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都江堰 —— 九寨沟
                <w:br/>
              </w:t>
            </w:r>
          </w:p>
          <w:p>
            <w:pPr>
              <w:pStyle w:val="indent"/>
            </w:pPr>
            <w:r>
              <w:rPr>
                <w:rFonts w:ascii="微软雅黑" w:hAnsi="微软雅黑" w:eastAsia="微软雅黑" w:cs="微软雅黑"/>
                <w:color w:val="000000"/>
                <w:sz w:val="20"/>
                <w:szCs w:val="20"/>
              </w:rPr>
              <w:t xml:space="preserve">
                早上从酒店出发，乘车前往【都江堰景区】（门票已含，自理观光车20/人，电瓶车15/人，耳麦10/人）游览川西第一名园-清溪园、堰功道、卧铁、张松银杏（西游记里的人参果树）、伏龙观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九寨沟参加我社特别赠送的【走进藏家家访】活动体验纯正的藏族风情，与藏族人民互动，深入了解藏族文化，晚餐享用藏式土火锅（赠送项目不退不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全天深度游览九寨沟
                <w:br/>
              </w:t>
            </w:r>
          </w:p>
          <w:p>
            <w:pPr>
              <w:pStyle w:val="indent"/>
            </w:pPr>
            <w:r>
              <w:rPr>
                <w:rFonts w:ascii="微软雅黑" w:hAnsi="微软雅黑" w:eastAsia="微软雅黑" w:cs="微软雅黑"/>
                <w:color w:val="000000"/>
                <w:sz w:val="20"/>
                <w:szCs w:val="20"/>
              </w:rPr>
              <w:t xml:space="preserve">
                早餐后乘车前往人间仙境、童话世界【九寨沟风景区】（门票已含，自理项目：观光车旺季90元/人 淡季80元/人，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温馨提示：九寨沟位于高原地区，昼夜温差大，请注意保暖。切勿跑动，以免引发高原反应等。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 —— 黄龙 —— 成都
                <w:br/>
              </w:t>
            </w:r>
          </w:p>
          <w:p>
            <w:pPr>
              <w:pStyle w:val="indent"/>
            </w:pPr>
            <w:r>
              <w:rPr>
                <w:rFonts w:ascii="微软雅黑" w:hAnsi="微软雅黑" w:eastAsia="微软雅黑" w:cs="微软雅黑"/>
                <w:color w:val="000000"/>
                <w:sz w:val="20"/>
                <w:szCs w:val="20"/>
              </w:rPr>
              <w:t xml:space="preserve">
                早餐后沐浴着九寨的晨光离开迷人的仙境九寨沟，随后出发错峰游览【黄龙景区】（门票已含，自理项目：景区保险10元/人，上行索道80元/人，下行索道40元/人，观光车20元/人，讲解器30元/人），数千个钙化彩池形态各异，流光泛彩，长达2500米的钙化硫池是世界之最。沿途主要景点有洗身洞、金沙铺地、盆景池、黄龙洞、黄龙寺、石塔镇海、五彩池、转花玉池等。游览结束后乘车返回成都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成都送站
                <w:br/>
              </w:t>
            </w:r>
          </w:p>
          <w:p>
            <w:pPr>
              <w:pStyle w:val="indent"/>
            </w:pPr>
            <w:r>
              <w:rPr>
                <w:rFonts w:ascii="微软雅黑" w:hAnsi="微软雅黑" w:eastAsia="微软雅黑" w:cs="微软雅黑"/>
                <w:color w:val="000000"/>
                <w:sz w:val="20"/>
                <w:szCs w:val="20"/>
              </w:rPr>
              <w:t xml:space="preserve">
                早餐后，根据动车时间返回温馨的家，结束愉快的古蜀寻踪之旅！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1、【交通】：合肥/成都往返大交通 ，接送普通空调车，行程2+1保姆车；
                <w:br/>
                2、【酒店】：双人标间（ 出现单人安排三人间或补房差 ，如不能拼三人间则客人须自行补房差) ，指定酒店 ：
                <w:br/>
                成都：成都明宇丽呈抚琴夜市西南交大店/北站智选。
                <w:br/>
                川主寺：川主寺仁天子
                <w:br/>
                九寨沟：九寨千墨；
                <w:br/>
                3、【用餐】 ：5 早 6正（住房含早餐不吃不退 ，餐标40/人）； 
                <w:br/>
                4、【门票】：以上所含景点首道门票；
                <w:br/>
                5、【导游】：地接导游讲解陪同服务+全程陪同导游服务（ 15 人以上安排全陪导游）；
                <w:br/>
                6、【保险】：旅行社责任险；
                <w:br/>
                7、【儿童】：6-13 周岁中童报价包含儿童大交通、当地车位、导服、儿童门票、不占床不含早； 
                <w:br/>
                6 周岁以下小童报价包含当地车位、导服 ，不占床不含早；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
                <w:br/>
                【1】： 自由活动期间交通费、餐费及个人消费费用；
                <w:br/>
                【2】： 全程入住酒店产生的单房差及加床费用；
                <w:br/>
                【3】： 儿童报价以外产生的其他费用需游客自理；
                <w:br/>
                <w:br/>
                必销景交/建议消费项目 ：
                <w:br/>
                必消景交：九寨沟观光车90+黄龙上行索道80+三星堆讲解器 30=200/人
                <w:br/>
                建议消费：熊猫基地电瓶车30+耳麦20+观光车20/人+电瓶车15/人+耳麦10/人+九寨沟保险10+黄龙电瓶车20+耳麦30+下行索道40=195/人
                <w:br/>
                自愿景交：都江堰玉垒阁40/人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2025-06-23T00:45:03+08:00</dcterms:created>
  <dcterms:modified xsi:type="dcterms:W3CDTF">2025-06-23T00:45:03+08:00</dcterms:modified>
</cp:coreProperties>
</file>

<file path=docProps/custom.xml><?xml version="1.0" encoding="utf-8"?>
<Properties xmlns="http://schemas.openxmlformats.org/officeDocument/2006/custom-properties" xmlns:vt="http://schemas.openxmlformats.org/officeDocument/2006/docPropsVTypes"/>
</file>