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首尔机票+酒店+签证+单接送行程单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HJGL202506200001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{新加坡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南京✈首尔仁川
                <w:br/>
              </w:t>
            </w:r>
          </w:p>
          <w:p>
            <w:pPr>
              <w:pStyle w:val="indent"/>
            </w:pPr>
            <w:r>
              <w:rPr>
                <w:rFonts w:ascii="微软雅黑" w:hAnsi="微软雅黑" w:eastAsia="微软雅黑" w:cs="微软雅黑"/>
                <w:color w:val="000000"/>
                <w:sz w:val="20"/>
                <w:szCs w:val="20"/>
              </w:rPr>
              <w:t xml:space="preserve">
                前往南京禄口机场搭乘国际航班飞往韩国仁川国际机场 ，抵达韩国首都首尔 ，接机送入酒店后入住。
                <w:br/>
                交通：飞机/小车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韩国酒店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首尔自由行
                <w:br/>
              </w:t>
            </w:r>
          </w:p>
          <w:p>
            <w:pPr>
              <w:pStyle w:val="indent"/>
            </w:pPr>
            <w:r>
              <w:rPr>
                <w:rFonts w:ascii="微软雅黑" w:hAnsi="微软雅黑" w:eastAsia="微软雅黑" w:cs="微软雅黑"/>
                <w:color w:val="000000"/>
                <w:sz w:val="20"/>
                <w:szCs w:val="20"/>
              </w:rPr>
              <w:t xml:space="preserve">
                首尔自由行    不含车餐导门票自理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韩国酒店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首尔自由行
                <w:br/>
              </w:t>
            </w:r>
          </w:p>
          <w:p>
            <w:pPr>
              <w:pStyle w:val="indent"/>
            </w:pPr>
            <w:r>
              <w:rPr>
                <w:rFonts w:ascii="微软雅黑" w:hAnsi="微软雅黑" w:eastAsia="微软雅黑" w:cs="微软雅黑"/>
                <w:color w:val="000000"/>
                <w:sz w:val="20"/>
                <w:szCs w:val="20"/>
              </w:rPr>
              <w:t xml:space="preserve">
                首尔自由行    不含车餐导门票自理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韩国酒店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首尔-合肥
                <w:br/>
              </w:t>
            </w:r>
          </w:p>
          <w:p>
            <w:pPr>
              <w:pStyle w:val="indent"/>
            </w:pPr>
            <w:r>
              <w:rPr>
                <w:rFonts w:ascii="微软雅黑" w:hAnsi="微软雅黑" w:eastAsia="微软雅黑" w:cs="微软雅黑"/>
                <w:color w:val="000000"/>
                <w:sz w:val="20"/>
                <w:szCs w:val="20"/>
              </w:rPr>
              <w:t xml:space="preserve">
                指定时间车接送机场，返回合肥
                <w:br/>
                交通：小车/飞机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 、燃油附加税；
                <w:br/>
                全程韩国五花特二酒店或同级酒店标准间住宿；
                <w:br/>
                行程中所列用车；
                <w:br/>
                韩国ADS团队签证费用；
                <w:br/>
                境外旅游人身伤害意外险；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韩国当地推荐的自费项目；
                <w:br/>
                航空保险费、 行李保险费、 超重行李费；
                <w:br/>
                酒店客房 、行李员 、餐馆等其它自愿支付小费；
                <w:br/>
                各项私人额外费用如： 洗衣 、 长途电话、 酒水等消费；
                <w:br/>
                行程外任何观光项目及自费活动(包括这些活动期间的用车、 导游和司机服务等费用)；
                <w:br/>
                单人间房差:现询
                <w:br/>
                因私人原因、 交通延阻、 罢工、 台风或其它不可抗力因素而产生的额外费用。
                <w:br/>
                本公司所不能控制之特殊情况下 ，如战争、 政治动荡、天灾、恶劣天气 、 交通工具发生技术问题、 罢工及工业行 动等 ，本公司有权在启程前或出发后取消或替换任何一个旅游项目 ，亦有权缩短或延长旅程 。 而所引发之额    外支出或损失 ，概与本公司无涉 ， 团员不得借故反对或退出。
                <w:br/>
                行程中所安排之机票/船票/车票/酒店或观光项目 ，均属团体订位 ，一经出发前确认及订购后 ，不论任何情况下而未 能使用者 ，概不退回任何款项。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签证所需提供的资料：护照扫描页
                <w:br/>
                ●清晰完整，半年以上有效期及足够的空白页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①我社导游有权视具体情况合理调整行程中景点游玩顺序 ，但不减少行程中景点数量。
                <w:br/>
                ②如遇人力不可抗拒因素造成的行程变化和损失 ，本公司只负责协助解决 ，处理问题的费用由游客自理 ，旅行 社不承担因此造成的损失及责任。
                <w:br/>
                ③如遇国家政策性调价 ，核准差价多退少补 ，如果客人自愿放弃行程景点的 ，不退团款。
                <w:br/>
                ④游客报名旅游时 ，请确定身体情况适应出行 ，如因自身情况产生的突发意外 ，旅行社不承担任何责任。旅行 社已为游客购买旅游意外险 ，按旅游保险条例执行。
                <w:br/>
                ⑤此行程报价为优惠价 ，如客人放弃或老年人优惠门票差价 ，概不退补。
                <w:br/>
                ⑥酒店 ：韩国酒店不挂星 ，双人标间。沐浴设备、毛巾、牙具、拖鞋等个人卫生用具 ，建议自带。切勿携带和 穿一次性拖鞋进入洗手间或有水的地方 ，谨防滑倒！ 团体旅游原则安排同性两人一间客房  ，在无单男单女的前 提下可安排夫妻或一家人同住  ，不排除夫妻分开的现象  ，如有特殊要求需补房差。
                <w:br/>
                <w:br/>
                <w:br/>
                我已阅读并充分理解以上所有内容，并愿意在友好、平等、自愿的情况下确认：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我同意《购物补充确认》作为双方签署的旅游合同不可分割的组成部分。 
                <w:br/>
                <w:br/>
                旅游者确认签字：
                <w:br/>
                <w:br/>
                <w:br/>
                签字日期：  年  月  日
                <w:br/>
                旅行社已经向本人提示如下购物注意事项（根据具体情况增加或者删减） ：
                <w:br/>
                <w:br/>
                <w:br/>
                <w:br/>
                <w:br/>
                1.韩国对商品定价有严格管理，同一国家内同样商品不会有较大价差，请您仔细考虑后谨慎购买。如上商店也 是当地人购物场所，不排除某些商品出现略小价差现象，请您自行甄选，我们无法承担退换差价的责任。
                <w:br/>
                2.游客在准备去韩国之前要准备好使用的货币现钞（韩元），韩国是外汇管制国家，本国使用的货币是韩元， 国际上不通用，在韩国境内普通商业场所都是只收本国的货币，客人带国际流通的货币（美金，英镑，欧元现 金）可以在机场或者本地的银行换汇，除非特殊的商业场所，外币都不可以使用，国际流通货物除外（黄金） , 人民币现钞在韩国不流通；在韩国信用卡使用的频率很高也很方便，各个商业场所都接受信用卡的使用：中 国各大银行的信用卡上带有VISA和MASTER标志的双标卡是走美金通道的卡是可以用的（也就是说这种信用  卡里存的是美金），国内卡每天的刷卡一般都有限额，建议客人在出国前到银行柜台加大刷卡额度， 以方便在 境外使用。
                <w:br/>
                如果您使用信用卡，请携带VISA 、MASTER的信用卡，如果商场门口标注有开通银联的商户还可以使用银联 单标卡（大部分以62开头，多为借记卡），不受美金消费额度的限制，消费还免收货币转换费。
                <w:br/>
                3.游客在本协议约定的购物场所购买的商品，非商品质量问题，旅行社不协助退换。4.游客自行前往非本协议 中的购物场所购买的商品，旅行社不承担任何责任；
                <w:br/>
                5.百货公司，免税店，超市，名品专卖店不属于针对旅游团队的购物场所，旅游者自行在以上地点购物，属于 购物者个人的选择，与旅行社无关。
                <w:br/>
                6.旅行社不指定具体购物场所，购物属于您个人行为，您在购买商品时请仔细检查商品质量，权衡产品价值切 勿跟风购物，若在回国后发现质量，或品质等相关问题，无论退货或退款，手续非常繁琐。我们不能承诺您一 定可以得到您满意的结果。
                <w:br/>
                7.购物刷卡手续费已有银行收取不能退还，如退货时发生手续费由旅游者承担。8.如果购物活动影响到行程的 顺利进行，旅行社有权取消或者缩短购物活动。
                <w:br/>
                9. 当发生不可抗力、危及旅游者人身、财产安全，或者非旅行社责任的意外情形导致自愿购物项目临时变动日 期、地点、修改或更换，以及旅行社不得不调整或者变更自愿购物项目约定时,旅行社会在事前向旅游者作出  说明；确因客观情况无法在事前说明的，亦会在事后作出说明。除上述原因外，旅行社有权根据实际情况，调 整自愿购物项目的先后顺序。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中国驻首尔大使馆电话号码中国驻首尔大使馆的电话号码是82-2-738-1038
                <w:br/>
                地址：首尔特别市中区明洞2路27
                <w:br/>
                电话：  02-730-2068
                <w:br/>
                传真：02-738-1044   
                <w:br/>
                 邮箱 :  korea@lxgz.org.cn
                <w:br/>
                韩国不流通人民币 ，需要您在出发前将人民币兑换为韩元或美元（美元可到韩国再兑换为韩元） 。如何兑换请 拨打各大银行的客服电话询问 ，请务必及早兑换；
                <w:br/>
                韩国购物 ，大商店多可刷银联、 MasterCard、VISA 卡 ，建议您将钱存入卡中。各个银行、各种卡情况不同， 如何在韩国使用银行卡请咨询发卡银行；
                <w:br/>
                中国海关规定每人最多可以携带人民币 20000 元或折合 5000 美金的等值外币 ，所以兑换的货币够用即可； 参考汇率（以银行实时牌价为准）： 1 人民币 约等于 177.6716 韩元；  1000 韩元  约等于 5.622  人民币； 相机、摄像机、电池、充电器、存储卡等请携带好；
                <w:br/>
                您的手机能否在韩国使用请在出行前电话咨询手机制造商 ，确认手机制式。您的号码能否在韩国使用、如何使 用及资费问题请向运营商咨询；
                <w:br/>
                韩国电压与国内相同 ，但插头为二脚圆形。 中国电器需插头转换器才能使用 ，酒店前台一般有备 ，但数量有限， 建议您提前在国内大型超市、 网上电子商城购买德标插头转换器。
                <w:br/>
                为了您在本次旅途中本身的安全 ，我们特别请您遵守下列事项 ，这是我们应尽告知的责任 ，也是保障您的权益。 请于班机起飞前两小时抵达机场 ，以免拥挤及延迟办理登记手续。领队将于机场团体集合地点等候团员 ，办理  登记手续及行李托运 ，如个人延误登机时间责任自负。
                <w:br/>
                搭车时请勿任意更换座位 ，头、手请勿伸出窗外 ，上下车时请注意来车以免发生危险。搭乘缆车时请依序上车， 听从工作人员指挥。
                <w:br/>
                旅游签证团必须团进团出 ， 随团一起活动 ，途中若要离队需征得领队同意并告知当地导游 ， 以免发生意外。夜 间或自由活动时间若需自行外出请告知领队或团友 ，并应特别注意安全 ，按时回到集合地点。
                <w:br/>
                雨天路滑或行走雪地及陡峭山路 ，请谨慎小心 ，随时注意脚下安全。
                <w:br/>
                切记在公共场合 ，个人贵重财产不要外露 ，购物时也勿当众取出整迭钞票。
                <w:br/>
                认真听取并遵守领队或导游所宣传的景点、餐厅、饭店、游乐设施等各种场所的注意事项及集合时间。 自备药物： 胃肠药、感冒药、晕车药、私人习惯性药物或个人必备药。
                <w:br/>
                据韩国政府的安全检查规定 ，从 2007 年 3 月 1 日起 ，所有国际线航班旅客一律不得随身携带任何体积的液态 物品乘坐飞机。旅客乘机要携带液态物品一定要办理托运。这些液体或胶状物包括 ：饮料、泡菜、洗发液、浴 液、面霜、牙膏、发胶以及其他类似性状的物品。
                <w:br/>
                13、 中国公民旅游文明行为公约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2025-07-09T15:37:57+08:00</dcterms:created>
  <dcterms:modified xsi:type="dcterms:W3CDTF">2025-07-09T15:37:57+08:00</dcterms:modified>
</cp:coreProperties>
</file>

<file path=docProps/custom.xml><?xml version="1.0" encoding="utf-8"?>
<Properties xmlns="http://schemas.openxmlformats.org/officeDocument/2006/custom-properties" xmlns:vt="http://schemas.openxmlformats.org/officeDocument/2006/docPropsVTypes"/>
</file>