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呈坎、徽州古城、九龙瀑、秀里古村纯玩二日游行程单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JSJQ202506073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合肥-黄山
                <w:br/>
              </w:t>
            </w:r>
          </w:p>
          <w:p>
            <w:pPr>
              <w:pStyle w:val="indent"/>
            </w:pPr>
            <w:r>
              <w:rPr>
                <w:rFonts w:ascii="微软雅黑" w:hAnsi="微软雅黑" w:eastAsia="微软雅黑" w:cs="微软雅黑"/>
                <w:color w:val="000000"/>
                <w:sz w:val="20"/>
                <w:szCs w:val="20"/>
              </w:rPr>
              <w:t xml:space="preserve">
                早指定时间、地点车赴黄山，抵达后导游带领游览黄山第一奇瀑【九龙瀑】景区，其悬挂于千丈石壁之上，以奇取胜。全长600多米，瀑九折，一折一瀑，一顿一潭，形成九潭九瀑，潭瀑一体，兼有飞瀑和彩潭之双胜，有“天下第一奇瀑”之美誉。古语云：“水不在深、有龙则灵”。九龙瀑因“龙”文化更具神奇光彩，引出了如轩辕黄帝养龙、龙生九子、九龙治水等美丽传说，令人遐想万千。
                <w:br/>
                后前往游览【秀里古村】多年来受海内外众多电影电视制作人及诸多导演的青睐，成为闻名遐迩的天然影视拍摄基地，先后有《卧虎藏龙》、《菊豆》、《小花》、《风月》等上百部著名影视作品在这里拍摄。另外电影《苏乞儿》首度在秀里影视村开机拍摄，北京中影集团拍摄的电影版《武林外传》全场景也在这里拍摄完成。秀里影视村依托黟县优美的生态环境和自然景观，将徽州地表古村落、古商业街、古水口园林三大板块，精妙地组合在一起，达到保护古建筑、展示和传承徽文化的目的。处处皆美景是所有参观者对秀里影视村的最好认可。后返回酒店休息； 
                <w:br/>
                如需前往游览宏村则现补70元/人，秀里景区换宏村。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网络优选4钻酒店住宿（参考太平国大、荣逸大酒店、黟县宾馆等同级酒店）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黄山-合肥
                <w:br/>
              </w:t>
            </w:r>
          </w:p>
          <w:p>
            <w:pPr>
              <w:pStyle w:val="indent"/>
            </w:pPr>
            <w:r>
              <w:rPr>
                <w:rFonts w:ascii="微软雅黑" w:hAnsi="微软雅黑" w:eastAsia="微软雅黑" w:cs="微软雅黑"/>
                <w:color w:val="000000"/>
                <w:sz w:val="20"/>
                <w:szCs w:val="20"/>
              </w:rPr>
              <w:t xml:space="preserve">
                早餐后前往游览中国迄今发现保存最古老，最神秘的地方，中国风水第一村、国家4A景区——【呈坎村】“登黄山天下无山，游呈坎一生无坎”，呈坎是中国唯一的东汉易经八卦古村落，被视为千年无坎秘境，徽州风水宝地。
                <w:br/>
                后前往游览【徽州古城】（游览时间约1.5小时）又名歙县古城，古称新安郡。古城始建于秦朝，自唐代以来，一直是徽郡、州、府治所在地，故县治与府治同在一座城内，形成了城套城的独特风格。徽州古城是中国三大地方学派之一的"徽学"发祥地，被誉为"东南邹鲁、礼仪之邦"。行程结束后返回温馨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往返空调车【根据人数定车型】
                <w:br/>
                住宿	网络优选4钻酒店住宿（单房差120元/间）
                <w:br/>
                用餐	占床赠送自助早餐，不吃不退
                <w:br/>
                导服	目的地优秀导游服务
                <w:br/>
                门票	含以上景点首道大门票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正餐不含【可由导游代定】</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备注：此线路特价打包线路半票无优惠，65岁以上免票呈坎优惠退费70元。
                <w:br/>
                1. 双方确认游客在发车前24小时取消要赔偿空位费150元/人。
                <w:br/>
                2. 本线路最低成团人数20人，如不足20人据《旅游法》第60条规定需提前7日通知，因本线路客人报名时间不足 7日，因此双方另行约定，如未达到成团人数，提前20小时通知客人取消。双方不承担责任。
                <w:br/>
                3. 请客人携带本人有效身份证原件参加旅游。
                <w:br/>
                4. 根据人数定车型，如报名人数较少则不能保证用大车，另此线路为多线合并，存在目的地分车及二次散拼情况，但所用的车辆保证1人1正座。散客直通车接送站地点较多，如因堵车、路况、车辆等原因而造成旅游车误时，请您耐心等候，并给予谅解。
                <w:br/>
                5. 游客在旅途中如有接待质量于所签合同不符时，请及时向我们说明，以便我们改正。
                <w:br/>
                6．行程结束后请主动向导游索要意见单，并如实填写，以作为接待质量反馈依据。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2025-06-08T06:33:12+08:00</dcterms:created>
  <dcterms:modified xsi:type="dcterms:W3CDTF">2025-06-08T06:33:12+08:00</dcterms:modified>
</cp:coreProperties>
</file>

<file path=docProps/custom.xml><?xml version="1.0" encoding="utf-8"?>
<Properties xmlns="http://schemas.openxmlformats.org/officeDocument/2006/custom-properties" xmlns:vt="http://schemas.openxmlformats.org/officeDocument/2006/docPropsVTypes"/>
</file>