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成都记忆6日游行程单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SRX20250605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芜湖市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6.5 芜湖-成都 11:10-13:40 3U6950
                <w:br/>
                6.10 成都-芜湖 08:10-10:25 3U6949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接站/接机-成都
                <w:br/>
              </w:t>
            </w:r>
          </w:p>
          <w:p>
            <w:pPr>
              <w:pStyle w:val="indent"/>
            </w:pPr>
            <w:r>
              <w:rPr>
                <w:rFonts w:ascii="微软雅黑" w:hAnsi="微软雅黑" w:eastAsia="微软雅黑" w:cs="微软雅黑"/>
                <w:color w:val="000000"/>
                <w:sz w:val="20"/>
                <w:szCs w:val="20"/>
              </w:rPr>
              <w:t xml:space="preserve">
                早餐：自理   中餐：自理   晚餐：自理    住宿：成都
                <w:br/>
                1.各地--根据航班或列车抵达时间接站，抵达后由专业接送组负责接站，安排入住，自由活动
                <w:br/>
                2.各地--航班或列车抵达成都，接送组接站（期间无导游）接到游客后，送往指定酒店入住，抵达酒店后自行办理入住手续后可自由活动，如果时间充分，可自由活动品当地美食。客人返程的前一天，我方接机人员会通过短信或电话联系客人请保持手机畅通。当天晚上22:00左右导游会通知第二天集合出发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
                <w:br/>
              </w:t>
            </w:r>
          </w:p>
          <w:p>
            <w:pPr>
              <w:pStyle w:val="indent"/>
            </w:pPr>
            <w:r>
              <w:rPr>
                <w:rFonts w:ascii="微软雅黑" w:hAnsi="微软雅黑" w:eastAsia="微软雅黑" w:cs="微软雅黑"/>
                <w:color w:val="000000"/>
                <w:sz w:val="20"/>
                <w:szCs w:val="20"/>
              </w:rPr>
              <w:t xml:space="preserve">
                早餐：酒店早餐   中餐：峨眉生态餐   晚餐：酒店套餐   住宿：峨眉山景区
                <w:br/>
                早上小车在成都三环路以内各酒店接客人至旅游大巴车集合地，从成都乘车出发前往峨眉山景区，抵达峨眉山万年寺，享用定制午餐。餐后乘坐观光车（90元/人费用自理）前往雷洞坪，沿途皆为山路；一路都是绿色的植被和粉红的杜鹃花，景色优美，到达雷洞坪，开始游览国家5A级景区、世界自然与文化双遗产【峨眉山风景区】，向峨眉主峰【金顶】（索道上行65元/人，下行55元/人费用自理）出发，此为峨眉山精华所在，朝拜高48米的十方四面佛，参观金、银、铜殿和舍身崖，这里离天空最近，礼佛也最灵。根据天气情况，有缘人还可能观赏到佛光、圣灯、云海等奇观。之后前往峨眉半山，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午餐：峨眉生态餐     晚餐：酒店套餐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峨眉山景区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峨眉半山—乐山大佛—成都
                <w:br/>
              </w:t>
            </w:r>
          </w:p>
          <w:p>
            <w:pPr>
              <w:pStyle w:val="indent"/>
            </w:pPr>
            <w:r>
              <w:rPr>
                <w:rFonts w:ascii="微软雅黑" w:hAnsi="微软雅黑" w:eastAsia="微软雅黑" w:cs="微软雅黑"/>
                <w:color w:val="000000"/>
                <w:sz w:val="20"/>
                <w:szCs w:val="20"/>
              </w:rPr>
              <w:t xml:space="preserve">
                早餐：酒店用餐   中餐：峨眉土家餐   晚餐：自理    住宿：成都
                <w:br/>
                早餐后开始游览和朝拜【峨眉半山风景区】：峨眉最古老的【万年寺】（门票10元/人，上行索道65元/人费用自理）、历经18次地震400年来安然无恙的无梁砖殿、高7.85米，重62吨，一千多年的稀世国宝—普贤铜像；下行至白娘子修道成现的白龙洞，看万年植物化石-梭罗，接着前往峨眉半山景观的精华—清音阁，静看山环水绕的美景。前往游览全国最大的野生自然生态猴区，与峨眉山的灵猴一起嬉戏，最后经美丽的清音平湖到达五显岗停车场。五显岗享用峨眉山【土家菜】（用餐时间约30分钟），峨眉山是植物的王国，当地的野菜既是佳蔬，又是良药，风味独特、营养价值高，可谓野菜中的极品，让您放心享受大自然的恩惠。
                <w:br/>
                午餐后前往5A级景区乐山大佛，游览【乐山大佛】（游览时间约 3 小时）；行程游览凌云山：凌云寺，大雄宝殿，下九曲栈道、观三江汇流、灵宝塔。著名的大佛是一尊71米的摩崖石刻造像，俨然“山是一尊佛，佛是一座山”，十分壮观，之后乘车返回成都在衣冠庙附近统一散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午餐：峨眉土家餐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成都—都江堰—青城山—成都
                <w:br/>
              </w:t>
            </w:r>
          </w:p>
          <w:p>
            <w:pPr>
              <w:pStyle w:val="indent"/>
            </w:pPr>
            <w:r>
              <w:rPr>
                <w:rFonts w:ascii="微软雅黑" w:hAnsi="微软雅黑" w:eastAsia="微软雅黑" w:cs="微软雅黑"/>
                <w:color w:val="000000"/>
                <w:sz w:val="20"/>
                <w:szCs w:val="20"/>
              </w:rPr>
              <w:t xml:space="preserve">
                早餐：酒店用餐    中餐：幸福川宴   晚餐：自理    住宿：成都
                <w:br/>
                早上在酒店集合出发（具体时间导游通知），后前往出发至景点游览，游览结束后前往用餐中餐，餐后继续游览下一景点，行程结束后返回成都；
                <w:br/>
                景点二：乘车至都江堰老城区停车场，后可乘坐都江堰景区电瓶车（自费15元/人），随后从都江堰景区南门进入离堆公园（自费乘从观光车20元/人），游览川西第一名园——清溪园、堰功道、卧铁、张松银杏（西游记里的人参果树）、伏龙观。之后来到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途经茶马古道可观看都江堰与二王庙在历史变迁中的照片。可乘坐大扶梯(自费40元/人)，参观都江堰全景
                <w:br/>
                景点三：游览被列为“世界文化遗产”素有“青城天下幽”之美称的道都发祥地——青城山（游览时间安排在2.5小时左右），青城山景区停车场至青城山景区电瓶车（自理35元/人），从山门进入，拾级而上，经雨亭、天然阁、怡乐窝、引胜亭，便来到了天然图画坊或乘坐游船经月城湖（费用自理，往返10元/人）和索道至上清宫（费用自理，往返60元/人），天然图画坊位于龙居山牌坊岗的山脊上，是一座十角重檐式的清代亭阁；经山荫亭、凝翠桥、五洞天来到道教创始人张道陵结茅传道居住地——天师洞，原路下山，感受青城空翠四合，峰峦、溪谷、宫观皆掩映于繁茂苍翠的林木之中。道观亭阁取材自然，不假雕饰，与山林岩泉融为一体的青城之“幽”。
                <w:br/>
                注：此天景点青城山和熊猫基地为二选一，请报名时提前告知；如淡季人数较少，熊猫基地则调整为熊猫乐园，无费用变化；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午餐：幸福川宴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自由活动-酒店
                <w:br/>
              </w:t>
            </w:r>
          </w:p>
          <w:p>
            <w:pPr>
              <w:pStyle w:val="indent"/>
            </w:pPr>
            <w:r>
              <w:rPr>
                <w:rFonts w:ascii="微软雅黑" w:hAnsi="微软雅黑" w:eastAsia="微软雅黑" w:cs="微软雅黑"/>
                <w:color w:val="000000"/>
                <w:sz w:val="20"/>
                <w:szCs w:val="20"/>
              </w:rPr>
              <w:t xml:space="preserve">
                餐：酒店用餐              中餐：自理                        晚餐：自理  
                <w:br/>
                此日自由活动，可睡个懒觉，也可以早起去到成都的街巷里看看这个城市百姓那份闲散恬淡的生活，或者去自己喜欢的景点逛逛，成都是一个包容力很强的城市，在这朝里，你可以发现你做回了真实的自己。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早餐：酒店用餐   中餐：自理   晚餐：自理   住宿：自理
                <w:br/>
                早餐后，根据飞机时间送站，结束愉快的旅程...
                <w:br/>
                【温馨提示】
                <w:br/>
                	地接旅行社会根据每位游客不同的返程时间安排提前送站，请游客一定保持手机畅通，耐心等侯旅行社工作人员的联系。 
                <w:br/>
                	酒店的退房时间规定为中午的 12：00 之前，需延长休息的游客请自行与酒店前台了解情况，并请根据酒店的要求办理退房手续。退房后可在酒店大厅等侯旅行社送站人员，大件行礼可寄存在酒店前台。贵重物品请自行保管。 
                <w:br/>
                	特别说明：在不减少景点和所列项目的情况下，我社可能根据实际情况调整景点游览先后顺序。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1.交通：正规旅游大巴，保证一人一座
                <w:br/>
                保证一人一座，不提供座次要求；散客拼团全程可能非同一台车；因沿线有行车公里数限制及部分路段维修，易发生堵车，发车时间均较早，为保证车辆制动性能，行车延途均需停车加水；行程内所有自由活动期间及行程外均不含用车。请予以理解。
                <w:br/>
                2.门票：峨眉山、乐山大佛、都江堰、青城山或熊猫基地（2选1）大门票
                <w:br/>
                注：如因旺季堵车或淡季市场人流少，此景点可能调整为熊猫乐园，费用不变。
                <w:br/>
                景区对在校学生，现役军人，离休干部，残疾人，60岁以上老年人提供门票优惠，若符合此条件，请携带相关证件，因旅行社为网络定票，请提前告知导游，避免不必要的损失。因出行价中已包含为旅行社优惠折扣门票价，退还门票优惠差价不以景区挂牌为准。观光车无特殊人群优惠，儿童因不含门票请旅游者于景区售票处自购。景区配套设施设备容貌及卫生状况不属于旅游行程质量范畴。
                <w:br/>
                3.酒店：多种住宿组合供选择，A版舒适型酒店，B版轻奢型酒店
                <w:br/>
                成都段：
                <w:br/>
                舒适型酒店：天顺园/瑞欣/如家系列/凯宾系列/凯蔓/攀钢/金立方/北螺怡等同级标准酒店 
                <w:br/>
                轻奢型4钻酒店：喀秋莎/西姆酒店系列（漫居、怡特、善居宽窄店）/桔子酒店系列（北站、顺城店）/美丽华/如时潮娃/开通/金港湾等同级标准酒店
                <w:br/>
                峨眉段
                <w:br/>
                舒适型：凯优威尔/仙踪林/墨客自在/圣象等同等标准酒店
                <w:br/>
                轻奢型：望山栖  等同等标准酒店
                <w:br/>
                如遇人力不可抗拒因素（如航班取消等）因素，造成额外损失（如车位损失、房费等），由游客自理！
                <w:br/>
                4.用餐：5早4正
                <w:br/>
                （正餐按10人一桌计算，若人数减少则按比例减少菜品和菜量）；早餐为入住酒店赠送，标准以酒店提供为准；取消均不退费
                <w:br/>
                5.保险：代购旅游意外险（最高赔偿额不超过 10 万，最终解释权归保险公司所有）
                <w:br/>
                保险公司对3岁以下和70岁以上人群不受理，70岁以上老人我社无法接待。3岁以下需要监护人陪同方可参团。
                <w:br/>
                6.导游：行程内含优秀持证国语导游讲解服务
                <w:br/>
                行程内导游仅负责旅游者的日常组织安排，沿途讲解，协调问题处理等事项；
                <w:br/>
                行程内导游会以同团大部分旅游者作为照顾对象，如需按照自已意愿游览，或不按规定时间安排的，为避免同团其它旅游者造成不满，我社不作任何特殊安排。
                <w:br/>
                7.儿童：2—12岁（1.2米以下）含行程内汽车车位、半餐、导游服务，其余均自理。儿童因不含门票请旅游者于景区售票处自购。景区配套设施设备容貌及卫生状况不属于旅游行程质量范畴。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景点小交通不含：都江堰观光车20元/人+都江堰耳麦30元/人+玉垒扶梯40元/人+皮影戏非物质文化遗产李冰治水50 元/人；峨眉山景区观光车90元、金顶索道往返120元/人、 万年索道上行65元/人、猴区险 5元/人、万年寺小门票10元/人、峨眉山耳麦20/人、景区保险20元/人；乐山耳麦20元/人：熊猫基地观光车30元/人、熊猫基地讲解器20元/人或者青城山观光车35元/人+耳麦20元/人+月湖船票10元/人+索道往返60元/人；
                <w:br/>
                2.单房差说明
                <w:br/>
                如 1 人全程入住相应指定酒店单独包房，需补单房差。（一人一天一床位，若产生单男单女我社将调配同团人员进行拼房，若无法拼房，需要补单房差）
                <w:br/>
                3.不可抗力原因所引致的额外费用
                <w:br/>
                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都江堰观光车20元/人+都江堰耳麦30元/人+玉垒扶梯40元/人+皮影戏非物质文化遗产李冰治水50 元/人；峨眉山景区观光车90元、金顶索道往返120元/人、 万年索道上行65元/人、猴区险 5元/人、万年寺小门票10元/人、峨眉山耳麦20/人、景区保险20元/人；乐山耳麦20元/人：熊猫基地观光车30元/人、熊猫基地讲解器20元/人或者青城山观光车35元/人+耳麦20元/人+月湖船票10元/人+索道往返60元/人；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团队机票一经购买不退不改，取消只能退税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2025-06-14T06:25:29+08:00</dcterms:created>
  <dcterms:modified xsi:type="dcterms:W3CDTF">2025-06-14T06:25:29+08:00</dcterms:modified>
</cp:coreProperties>
</file>

<file path=docProps/custom.xml><?xml version="1.0" encoding="utf-8"?>
<Properties xmlns="http://schemas.openxmlformats.org/officeDocument/2006/custom-properties" xmlns:vt="http://schemas.openxmlformats.org/officeDocument/2006/docPropsVTypes"/>
</file>