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南京牛首山1日游行程单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YL20256157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合肥-南京
                <w:br/>
              </w:t>
            </w:r>
          </w:p>
          <w:p>
            <w:pPr>
              <w:pStyle w:val="indent"/>
            </w:pPr>
            <w:r>
              <w:rPr>
                <w:rFonts w:ascii="微软雅黑" w:hAnsi="微软雅黑" w:eastAsia="微软雅黑" w:cs="微软雅黑"/>
                <w:color w:val="000000"/>
                <w:sz w:val="20"/>
                <w:szCs w:val="20"/>
              </w:rPr>
              <w:t xml:space="preserve">
                早指定地点集合出发前往南京，赴老门东历史街区自由活动（1小时），老门东是南京老城南地区的古地名，位于南京夫子庙箍桶巷南侧一带。历史上的老城南是南京商业及居住最发达的地区，如今按照传统样式复建传统中式木质建筑、马头墙，集中展示传统文化，再现老城南原貌。日前，一座仿古牌坊在门东地区北界亮相，坊额上写着“老门东”三个字。这标志着集中体现南京老城南民居街巷、市井传统风貌的老门东，将重新进入游人眼中。今后，人们穿过“老门东”牌坊，即走进了老城南传统民居生活，一条条老街巷将让人重新感受老城南风貌。后游览【南京牛首山景区，门票160元不含，游览时间约2.5小时】：与秦淮河、玄武湖、紫金山并称“金陵四大名胜”，素有“春游牛首”之美誉。这里天工造化，景色绝佳，牛首烟岚，恍若仙境，历来是休闲旅游的胜地，更是佛教牛头禅宗的开教处与发祥地。游览【佛顶寺】位于牛首山主峰西南侧，坐西朝东，占地面积35.6亩，总建筑面积10549平方米。整体建筑群依山造势，寺院佛殿建筑以中轴线贯穿对称布局。佛顶寺建筑群沿袭古代宗教建筑礼制——佛院的伽蓝七堂之制，秉承唐代建筑风格，按功能划分为礼佛、弘法、斋堂、僧寮、茶苑5个区域。【佛顶宫】（牛首山遗址公园内最大看点要数佛顶宫了。世界唯一一颗佛顶舍利:就在牛首山佛顶宫!佛顶宫呈半圆状，整体造型是以巨型莲花托起佛顶发髻的摩尼穹顶，直径超过200米，非常辉煌壮观。在整个穹顶的最底层，整个遗址公园最为神圣的宫殿里供奉着释迦牟尼佛顶骨舍利。供奉佛祖顶骨舍利的仿制圣塔有鎏金、水晶、琉璃、宝石等佛教“七宝”镶嵌，集青铜、鎏金、掐丝珐琅、雕塑、錾刻等数十种传统工艺于一身，再辅以激光投影，堪称精美绝伦）。【佛顶塔】是佛顶圣境的标志性建筑之一，建筑高度约88米，建筑面积5065平方米，九级四面，与明代弘觉寺塔相为呼应，重现历史上牛首山“双塔”的恢弘格局。下午适时结束行程返回温馨的家！
                <w:br/>
                （导游有权调整景点游览行程顺序，敬请知晓）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1、交通：全程空调车(根据成团人数安排相应车型，保证每人1个正座。乘车时请系好安全带。）  
                <w:br/>
                2、导游：导游服务  
                <w:br/>
                3、门票：牛首山大门票160元不含，团队优惠价90元/人--必须自理（特价行程一切证件不享受二次优惠、不退任何费用。）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2025-06-07T20:23:20+08:00</dcterms:created>
  <dcterms:modified xsi:type="dcterms:W3CDTF">2025-06-07T20:23:20+08:00</dcterms:modified>
</cp:coreProperties>
</file>

<file path=docProps/custom.xml><?xml version="1.0" encoding="utf-8"?>
<Properties xmlns="http://schemas.openxmlformats.org/officeDocument/2006/custom-properties" xmlns:vt="http://schemas.openxmlformats.org/officeDocument/2006/docPropsVTypes"/>
</file>