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暑假爱尚港澳纯玩双直飞五日-港进澳回行程单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HJGL2025070001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合肥香港
                <w:br/>
              </w:t>
            </w:r>
          </w:p>
          <w:p>
            <w:pPr>
              <w:pStyle w:val="indent"/>
            </w:pPr>
            <w:r>
              <w:rPr>
                <w:rFonts w:ascii="微软雅黑" w:hAnsi="微软雅黑" w:eastAsia="微软雅黑" w:cs="微软雅黑"/>
                <w:color w:val="000000"/>
                <w:sz w:val="20"/>
                <w:szCs w:val="20"/>
              </w:rPr>
              <w:t xml:space="preserve">
                由合肥新桥国际机场搭乘航班前往香港机场，抵达送入住酒店后自由活动！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香港一日游
                <w:br/>
              </w:t>
            </w:r>
          </w:p>
          <w:p>
            <w:pPr>
              <w:pStyle w:val="indent"/>
            </w:pPr>
            <w:r>
              <w:rPr>
                <w:rFonts w:ascii="微软雅黑" w:hAnsi="微软雅黑" w:eastAsia="微软雅黑" w:cs="微软雅黑"/>
                <w:color w:val="000000"/>
                <w:sz w:val="20"/>
                <w:szCs w:val="20"/>
              </w:rPr>
              <w:t xml:space="preserve">
                早餐后，。
                <w:br/>
                【星光大道】作为表扬香港电影界的杰出人士，地面装嵌的73名电影名人的牌匾，30多块有名人打手印，成为香港旅游一个热点。从香港德高望重的老牌电影人狄龙、楚原、谢贤，到当代国际港片大师吴宇森、徐克、洪金宝、成龙、周润发等，都在这里留下了他们的手印。
                <w:br/>
                【香港历史博物馆 】以当地的自然历史和人文历史为主线，展品种类丰富，主要展示了当地的发展历程，内部装潢结合各展区主题，细腻逼真，很有穿越时空身临其境的感觉。
                <w:br/>
                【西九文化区】座落于中国香港九龙维多利亚港边，是全球规模最大的文化项目之一，自由活动，外观文化区的核心建设戏曲中心、艺术公园、自由空间、M+、香港故宫文化博物馆等多项文化艺术设施。
                <w:br/>
                【金紫荆广场/会展中心】香港会议展览中心位于香港湾仔，是世界最大的展览馆之一、香港区海边最新建筑群中的代表者之一。金紫荆广场位于香港会展中心旁，是为纪念香港回归祖国而设立。香港回归祖国的见证，“永远盛开的紫荆花”面朝维多利亚海港，寓意着香港永远繁荣昌盛。 
                <w:br/>
                【尖沙咀钟楼 】尖沙咀钟楼原是前九广铁路钟楼，高45米，建于1915年，在九龙火车站里。1975年，九龙火车站迁址，钟楼是唯一保留下来的建筑物，表明这里曾经是九广铁路的起点，被视为九龙的地标。
                <w:br/>
                【浅水湾】位于香港岛太平山南面的海湾，依山傍海，海湾呈新月形，号称“天下第一湾”，也有“东方夏威夷”之美誉，是中国香港最具代表性的海湾。
                <w:br/>
                【太平山顶观景台】看到中环维多利亚港及对岸九龙的风景，俯瞰东方之珠的璀璨风景，太平山饱经沧桑，是香港历史的见证与象征。又称维多利亚峰或扯旗山，是鸟瞰壮丽海港、绚丽市景的理想地。是香港首屈一指的旅游名胜，在这里可以俯瞰维多利亚港的香港岛、九龙半岛两岸，从景点放眼远望，维港风光更是一览无遗。
                <w:br/>
                ♥特别赠送参观【香港大学】（18点30后无需预约参观学校对外公开区域，遵守校园的规定和指示，不可随意进入禁止进入不对外开放的区域，比如图书馆、教学楼等则为不对外开放区域。若遇到学校闭校或校庆改为校园外观，或改为参观中环大馆）简称“港大”（HKU），是中国香港的一所综合性国际化 公立研究型大学，是全球领先的研究型大学，以卓越的学术成果和创新能力而享 有广泛声誉。有亚洲“常春藤”之称 。校训为“明德格物”，港大校园风景宜 人环境舒适，中西结合的建筑很有特色，每个角落都散发着书香气。学校还还提供了丰富的学术资源和设施，如现代化的实验室、图书馆、体育设施和艺术空间等。这些设施为学生提供了广泛的学习和自我发展的机会。
                <w:br/>
                升级赠送升级乘【水上的士船游维多利亚港】-于航程中登上露天甲板，全景体验香港极致维港景色。（若船班停航、维修或其他不可抗力因素，更改为天星小轮渡轮船游维港）（如因天气等不可抗力因素或船务原因不能游览，赠送项目取消不退）。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香港自由活动
                <w:br/>
              </w:t>
            </w:r>
          </w:p>
          <w:p>
            <w:pPr>
              <w:pStyle w:val="indent"/>
            </w:pPr>
            <w:r>
              <w:rPr>
                <w:rFonts w:ascii="微软雅黑" w:hAnsi="微软雅黑" w:eastAsia="微软雅黑" w:cs="微软雅黑"/>
                <w:color w:val="000000"/>
                <w:sz w:val="20"/>
                <w:szCs w:val="20"/>
              </w:rPr>
              <w:t xml:space="preserve">
                自由活动一天（不含餐、车、导、门票）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香港-澳门
                <w:br/>
              </w:t>
            </w:r>
          </w:p>
          <w:p>
            <w:pPr>
              <w:pStyle w:val="indent"/>
            </w:pPr>
            <w:r>
              <w:rPr>
                <w:rFonts w:ascii="微软雅黑" w:hAnsi="微软雅黑" w:eastAsia="微软雅黑" w:cs="微软雅黑"/>
                <w:color w:val="000000"/>
                <w:sz w:val="20"/>
                <w:szCs w:val="20"/>
              </w:rPr>
              <w:t xml:space="preserve">
                指定时间集合，乘坐巴士前往港珠澳大桥香港口岸 。经港珠澳大桥乘坐金巴前往澳门。（香港早餐自理，建议提前自行备好简易早餐） 
                <w:br/>
                【港珠澳大桥】（车程约 45 分钟） 港珠澳大桥东起香港国际机场附近的香港口岸人工岛，向西横跨南海伶仃洋水域连接珠海和澳门人工岛，止于珠海洪湾立交。桥隧全长 55 千米，其中主桥 29.6 千米，香港口岸至珠澳口岸 41.6 千米，桥面为双向六车道高速公路，设计速度 100 千米/小时。先后途经东西人工岛、海底隧道、风帆塔、中国结塔、海豚塔等标志地点，一路见证天堑变通途的世界奇迹。
                <w:br/>
                【大三巴牌坊】是澳门标志之一，也是澳门八景之一的“三巴圣迹”。别名圣保禄大教堂遗址， 位于中国澳门特别行政区花王堂区炮台山下。大三巴牌坊前身为保禄大教堂，始建于明万历三十年（1602 年）， 于清道光十五年（1835 年）1 月 26 日被大火焚毁，仅余下大三巴牌坊。 大三巴牌坊的雕刻和镶嵌较为精细，融合了东西方建筑艺术的精华，是一个中西文化交融的艺术品。2005 年，大三巴牌坊与”澳门历史城区”的其他 21 栋建筑物文物成为联合国世界文化遗产。恋爱巷其位于澳门半岛中心地带，大三巴街和大三巴右街之间，全长约50米，已有80多年的历史。 
                <w:br/>
                【圣方济各教堂】建于1928年，教堂外墙为白色，椭圆形窗户及一座钟楼，教堂前有一座纪念碑，以纪念当地1910年战胜海盗一役。
                <w:br/>
                【巴黎人公园】可上7层远在法国巴黎的埃菲尔铁塔，一直都是人们心中浪漫的代名词。现在，不用去巴黎，在澳门就可以感受巴黎铁塔的浪漫！澳门巴黎人酒店巴黎铁塔，为亚洲瞩目的新地标，以法国首都巴黎市中心的埃菲尔铁塔为蓝本，按 1：2 的比例复刻而成。虽然只有法国巴黎埃菲尔铁塔原版的一半大小，这座巴黎铁塔依然看起来非常雄伟。
                <w:br/>
                ♥赠送澳门特色美食-安德鲁总部葡式蛋挞（每人一个）
                <w:br/>
                ♥特别安排赠送石排湾郊野公园-澳门大熊猫馆石排湾郊野公园是一个综合公园，依山傍海，林翠水绿。园内有香花园、观鸟园、孔雀园、天鹅湖，还设有儿童游乐场、手工艺中心和植物展览中心等。澳门大熊猫馆位于澳门石排湾郊野公园内，这里有中央人民政府赠送澳门的大熊猫“开开”和“心心”，以及2016年6月在澳门出生的“健健”和“康康”（注：熊猫馆周一休息，逢节假日顺延次日休馆，除了看不了熊猫，不影响园区内其他的正常游览）
                <w:br/>
                【澳门大学】该校前身为由香港、澳门、东南亚等地的知名人士资助开办，1981年3月28日成立的私立东亚大学。2009年12月20日，澳门大学新校区在横琴岛开工建设。2013年11月5日，投资逾百亿的澳门大学新校区已经正式启用。2015年9月22日上海交通大学世界一流大学研究中心发布的中国·两岸四地大学排名中，在中国两岸四地高校中列第49位，澳门地区第2位。根据《泰晤士高等教育》公布2014/15年度世界大学排名榜，澳门大学晋身世界大学前三百名，位列二百七十六至三百名之间，与上海交通大学并列。如遇到不开放，改【澳门回归纪念馆】位于中华人民共和国澳门特别行政区新口岸冼星海大马路澳门文化中心，是一座纪念专题陈列馆，隶属于澳门民政总署所。
                <w:br/>
                【威尼斯人度假村】酒店以威尼斯水乡为主题，按一比一的比例建造，亚洲最大的综合性娱乐场所，可以在一楼小试身手，更不容错过二楼蓝色天空、圣马可广场、威尼斯运河，如同来到欧陆小镇。 
                <w:br/>
                【澳门银河度假村-银河运财银钻】或【永利缆车】银河大堂是著名的“运财钻石”表演，一座高达3米的璀璨巨型钻石每天多次在水幕中缓缓旋转而下，落在喷水池中，希望为每一个看到它的人带来好运和爆富。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澳门酒店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澳门-合肥
                <w:br/>
              </w:t>
            </w:r>
          </w:p>
          <w:p>
            <w:pPr>
              <w:pStyle w:val="indent"/>
            </w:pPr>
            <w:r>
              <w:rPr>
                <w:rFonts w:ascii="微软雅黑" w:hAnsi="微软雅黑" w:eastAsia="微软雅黑" w:cs="微软雅黑"/>
                <w:color w:val="000000"/>
                <w:sz w:val="20"/>
                <w:szCs w:val="20"/>
              </w:rPr>
              <w:t xml:space="preserve">
                睡个懒觉，指定时间车送澳门机场，搭乘航班返回温馨的家，结束愉快的旅程。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往返机票，当地空调旅游车，保证每人一正座
                <w:br/>
                住宿标准	香港三晚酒店  澳门一晚酒店
                <w:br/>
                景点门票	行程内所含景点首道大门票
                <w:br/>
                保险服务	旅行社责任险。
                <w:br/>
                用餐标准	1早3正餐(如自行放弃用餐，无费用可退，正餐均为社会餐厅)
                <w:br/>
                导游服务	旅游途中由持证专业优秀导游讲解服务；
                <w:br/>
                儿童费用	不占床元/人（不含早餐）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【1】全程双人房，如单独一间房需要补单房差价
                <w:br/>
                【2】不含港澳通行证费用，不含签注费用 
                <w:br/>
                【3】全程导游小费，香港1天+澳门1天，共计100元/人，机场现付领队
                <w:br/>
                【5】自由活动期间交通费、餐费、等私人费用；及行程中不含的餐；购物场所内消费； 
                <w:br/>
                【6】酒店非免费餐饮费、洗衣、理发、电话、饮料、烟酒、付费电视、行李搬运等费用； 
                <w:br/>
                【7】因交通延误、取消等意外事件或战争、罢工、自然灾害等不可抗拒力导致的额外费用 
                <w:br/>
                【8】因旅游者违约、自身过错、自身疾病导致的人身财产损失而额外支付的费用； 
                <w:br/>
                【9】不含航空保险及旅游意外伤害保险（建议旅游者购买）； 
                <w:br/>
                【10】“旅游费用包含”内容以外的所有费用。及行程中未提到的其它费用等
                <w:br/>
                友情提示：年龄超过70周岁的客人必须有年轻的家人陪同，同时需要出示健康证明书以及签订免责书。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1.您在有通行证的情况下，请携带有效期内港澳通行证及签注和身份证报名，通行证必须香港、澳门两地签注。通行证凭身份证到户口所在地出入境办证大厅办理，办证时间需要7个工作日左右。
                <w:br/>
                3.以上为标准行程，如遇特殊情况，我公司导游会征求游客意见合理调整行程顺序。
                <w:br/>
                4.因游客自身原因（如疾病、怀孕、携带违禁品、证件有误、护照抽查等）造成的通关延误，需自理费用追赶团队。
                <w:br/>
                5.船游维港和澳门银河钻石表演为赠送项目，如遇不可抗力或停开，费用不退。
                <w:br/>
                6.团体旅游中，我社有权依据最终出团人数调整分房情况（原则上同性别一间房，夫妻只有不影响用房总数可安排一间房；若出现单男单女，轮流拆夫妻或安排加床；领队以加床为主，请团员务必配合领队做好房间分配工作，不愿组合者请自付房差）；还有境外旅游线路满16人发团，如若未达到规定人数，我社提前告知，有权延期出行或更改计划，感谢配合。
                <w:br/>
                7.夜游维港等有门票（船票）景点，导游不陪同游览。如进入景区时有需要寄存行李的，产生的行李寄存费请自理。
                <w:br/>
                8.澳门赌场禁止穿拖鞋短裤、衣冠不整及未满21周岁者进去赌场。
                <w:br/>
                9.因港澳特殊习俗，中式围餐默认10-12人一桌，座位相对紧凑，如人数超出范围菜品会相应增减。
                <w:br/>
                10.本线路为出境游，敬请所有参团游客自备手机并开通国际漫游功能。
                <w:br/>
                11.港澳酒店都没有星级之分，注明星级标准是为了方便区分酒店之间的等级与差异而给予的标签，另外香港由于寸土寸金，所以同级酒店房间相比内地略小，敬请游客知晓。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三、〖境外旅游须知〗请您知晓：
                <w:br/>
                证件：必须持有效港澳通行证及有效签注参团并确保资料准确。如持其他证件，出入境风险由游客自行承担。
                <w:br/>
                货币：港澳地区通用货币为港币，请在出行前兑换好少许港币。大型商场/超市均可刷内地银联卡消费。
                <w:br/>
                健康及药品：旅游大巴及酒店空调温度较低，建议可携带披肩等保暖衣物。可随行准备一些常用药品，如感冒、防暑、晕车、止泻、止痛、消炎、创可贴、抗过敏药物等，以防万一。
                <w:br/>
                酒店：
                <w:br/>
                1、港澳地区的酒店多为美式酒店，酒店内没有牙膏、牙刷、拖鞋等个人卫生用品，请自行携带。
                <w:br/>
                2、部分酒店使用电视、电话、以及WIFI需要收费，如需使用，请联系酒店前台付费使用。
                <w:br/>
                3、酒店房间内小冰箱里的食物，是不含在团费中的，如有享用了这些食物，请到前台付费。
                <w:br/>
                出入境注意事项：
                <w:br/>
                1、团队旅游在过关时请听从旅行社工作人员的指挥，按出境名单顺序排队依次接受检查，尊重检查人员。
                <w:br/>
                2、过关时，请保管好自己的物品，贵重物品不可放在行李箱内托运，防止被别人掉包，不要帮助陌生人拿东西。
                <w:br/>
                3、出入境携带物品注意事项
                <w:br/>
                （１）根据海关规定，居民出境可携带20000人民币或等值5000美金的外币现钞
                <w:br/>
                （２）如携带摄像机、有变焦镜头的照相机、数码相机、手机电脑等物品请提前到海关申报并保存好申报单。
                <w:br/>
                （３）免税品：入境内地每人限带２００支香烟及一瓶酒，入境香港限带19支香烟。
                <w:br/>
                （４）禁止携带枪支、弹药、毒品。
                <w:br/>
                （５）遵守海外其他相关规定。
                <w:br/>
                <w:br/>
                购物：香港是个免税的城市，购物请选择在正规的商场及连锁店购买，切勿贪小便宜，并记得索要票据。
                <w:br/>
                安全事宜：一切贵重物品（包括通行证，身份证，现金，相机等）必须随身携带，不可单独放在旅游车上和酒店内，以防不测，如有遗失本公司概不承担赔偿责任。
                <w:br/>
                客人如遇到单人需同其他游客拼住或补房差或自己同行客人房间内加床。
                <w:br/>
                请务必在规定的时间抵达集合地点，如有迟到者，后果自负
                <w:br/>
                如客人原因，临时不走其中的行程或用餐均视为放弃行程！不另外额外退费。
                <w:br/>
                根据中国海关总署颁布的2010年第54号、2016年第19号、2016年第25号令，进境公民旅客携带在境外获取5000元以内（含5000元）个人自用进境物品的基础上，允许其在口岸进境免税店增加一定数量的免税购物额，连同境外免税购物额总计不超过5000元人民币的，海关予以免税放行，但烟草制品、酒精制品等国家规定应当征税的商品不在免税范围内，敬请知晓。
                <w:br/>
                健康提醒： 为了确保旅游顺利出行，防止旅途中发生人身意外伤害事故，请旅游者在出行前做一次必要的身体检查，如存在下列情况，请勿报名：
                <w:br/>
                01．传染性疾病患者，如传染性肝炎、活动期肺结核、伤寒等传染病人；
                <w:br/>
                02．心血管疾病患者，如严重高血压、心功能不全、心肌缺氧、心肌梗塞等病人；
                <w:br/>
                03．脑血管疾病患者，如脑栓塞、脑出血、脑肿瘤等病人；
                <w:br/>
                04．呼吸系统疾病患者，如肺气肿、肺心病等病人；
                <w:br/>
                05．精神病患者，如癫痫及各种精神病人；
                <w:br/>
                06．严重贫血病患者，如血红蛋白量水平在50克/升以下的病人；
                <w:br/>
                07．大中型手术的恢复期病患者；
                <w:br/>
                08．孕妇及行动不便者；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暑期我司酒店全额付款，如果取消按酒店收取酒店全损，机票为切仓以航司损失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推荐关注外交部“领事直通车”微信公众号。 中国领事服务网http://cs.mfa.gov.cn/,时刻掌握旅游地安全提醒和旅游目的地安全风险提示。 外交部全球领事保护与服务应急热线+86-10-12308。 海外防诈，保护个人信息与账户安全。出行办事，遵守时间;排队有序，不越黄线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2025-06-23T01:23:57+08:00</dcterms:created>
  <dcterms:modified xsi:type="dcterms:W3CDTF">2025-06-23T01:23:57+08:00</dcterms:modified>
</cp:coreProperties>
</file>

<file path=docProps/custom.xml><?xml version="1.0" encoding="utf-8"?>
<Properties xmlns="http://schemas.openxmlformats.org/officeDocument/2006/custom-properties" xmlns:vt="http://schemas.openxmlformats.org/officeDocument/2006/docPropsVTypes"/>
</file>