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【宝蓝半岛】 ——青岛、威海、烟台、蓬莱       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❉安心去旅行：郑重承诺，全程 0 自费，包括所有海上娱乐或夜间表演等暗推项目，推一罚万。 
                <w:br/>
                ❉纯净1购物：全程仅参观一个土特产商场或紫光产业园（二选一），无强制消费，一站式备齐 
                <w:br/>
                精美伴手礼。把旅程时间留给风景。 
                <w:br/>
                ❉经典无遗憾：精选 6 大 5A 级景点【奥帆中心、蓬莱阁、蓬莱水城、刘公岛、定远舰、华夏城】，网红 
                <w:br/>
                打卡【青岛栈桥、五四广场、那香海、文成城堡、幸福门+登顶俯瞰威海概貌】
                <w:br/>
                精彩体验【海洋牧场出海捕捞+现场采摘品尝自己的劳动收获】完美的设计与所有美好的安排环 环相扣！ 
                <w:br/>
                ❉住宿不将就：全程携程 3 钻酒店+升级 1 晚携程4钻 华夏大酒店，尽享甜梦体验。 
                <w:br/>
                ❉服务无止境：行程安排更人性化，让您既能享受跟团的方便，又能避免追赶行程的劳累感；  
                <w:br/>
                ❉美食新体验：自主研发，私人定制，餐标全面大升级。美食与美景绝不辜负! 
                <w:br/>
                蓬莱美食【仙镜飘渺宴】畅游仙境，乐享八仙美食。 
                <w:br/>
                胶东美食【胶东小海鲜】传承 3000 年渔家生活，地道胶东海鲜与您相约。 
                <w:br/>
                中式自助餐【抹香鲸生态自助】山东美食应有尽有，为您演绎料理的美妙乐章。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抵达后小马哥为您安排接站，前往美丽的--青岛，依山傍海，风光秀丽，气候宜人。历史文化悠久，市容市貌地方特色浓郁，拥有“红瓦绿树、碧海蓝天”之美称，专车接站无导游，接到客人后确保及时送至下榻酒店（2小时内协调接站）入住酒店！
                <w:br/>
                参考车次：G246 合肥南-青岛 06:40 12:28，D2866 合肥南-青岛北 07:03 12:49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游览【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车览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这里有长长的沿海步道，沿着海边走走，或是靠在栏杆上呆呆地看海、赏夕阳，享受各种惬意。奥帆中心的海边有帆船码头，一艘艘竖着桅杆的帆船和私家游艇泊满在港湾里，是道靓丽的风景线。
                <w:br/>
                建筑，也是基督教建筑艺术的杰作，也是婚纱照外景地。
                <w:br/>
                乘车赴美丽的人间仙境——蓬莱, 是神话中渤海里仙人居住的三座神山之一，自古就被誉为“人间仙境”，更以“休闲天堂”、“美酒之乡”而著称，古典名著《三国演义》、《西游记》、《红楼梦》等书中都有对蓬莱的描述。 
                <w:br/>
                【5A 四大名楼之蓬莱阁】（1.5 小时左右）：虎踞丹崖山巅，由主阁、龙王宫、吕祖殿、弥陀寺等六大单体及其附属建筑及古代水军基地水城组成，与黄鹤楼、岳阳楼、滕王阁并称“中国四大名楼”。蓬莱阁历经风雨沧桑，如今已发展成为以古建筑群为中轴，蓬莱水城和田横山为两翼，四种文化(神仙文化、精武文化、港口文化、海洋文化)为底蕴，山(丹崖山) 、海(黄渤二海)、城(蓬莱水城)、阁(蓬莱阁)为格局，古船博物馆、田横山、合海亭及黄渤海分界坐标等 20 余处景点为点缀，融自然风光、历史名胜、人文景观、休闲娱乐于一体的风景名胜区和休闲度假胜地。
                <w:br/>
                【八仙雕塑】（约 20 分钟）：东临蓬莱阁、西靠八仙渡，融入这 仙、海、山、阁的大自然的怀抱中，如沐仙境，八仙雕像惟妙惟肖，真是人在画中、画在海中。远眺蓬莱仙阁，一切让您犹如置身瑶池仙境，可谓“身到蓬莱即是仙”。 
                <w:br/>
                参观【文城城堡】（赠送精酿红酒一瓶）古堡总投资 8 亿元人民币，是电影“西虹市首富”拍摄地，位于人间仙境蓬莱曲折蜿蜒的海岸线上，具有独特的异国风情·欧洲巴洛克风格，古堡外观气势恢宏，古堡内金碧辉煌非常震撼，三百米的火山岩酒窖让人叹为观止。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 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酒店享用早餐，游览威海，这里三面环海，风景秀丽，空气清新，气候宜人，绿化美化水平、环境质量指标均处于全国领先水平 ，被联合国确定为“改善人居环境全球最佳城市。
                <w:br/>
                【5A刘公岛风景区】（游览时间不少于2.5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如遇刘公岛停航，则变更为威海神游海洋世界景区）
                <w:br/>
                外观威海海滨标志性建筑——【幸福门】，这是威海千公里幸福海岸线的起点，寓意“五福临门”。为家人祈福。北起四方路，南至平度路，面向威海湾。1 个中心文化广场、四个主体景区—海伢、海恋、海颂、海慧。在中心广场和四个景区对应设置了一座大型主雕塑、四座景区主题雕塑和若干雕塑小品。整个公园绿树成荫，花团锦簇，大海、树林、绿地、鲜花、雕塑、山石、建筑有机结合，相 互辉映，构成了一幅优美的生态海滨城市画卷。
                <w:br/>
                【那香海钻石沙滩浴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特别安排： 
                <w:br/>
                【海洋牧场出海捕捞】乘渔家木船出海采摘，逗鱼，参观等，品尝刚出海海鲜 
                <w:br/>
                【幸福门登顶观光体验】俯瞰整个威海市貌及刘公岛
                <w:br/>
                ★★★★★特★别★警★示★★★★★
                <w:br/>
                海水浴场自由活动期间，旅行社只负责提供接送服务，海水不同于湖水与河水，表面看似平静，实则高低不平、暗潮涌动，下海游泳属于高危活动项目，旅行社不安排游泳项目，如发生私自下海游泳者、属于个人行为，发生任何意外，旅行社不提供任何经济赔偿。切记：保护好人身安全与财产安全！！！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威海--烟台/青岛
                <w:br/>
              </w:t>
            </w:r>
          </w:p>
          <w:p>
            <w:pPr>
              <w:pStyle w:val="indent"/>
            </w:pPr>
            <w:r>
              <w:rPr>
                <w:rFonts w:ascii="微软雅黑" w:hAnsi="微软雅黑" w:eastAsia="微软雅黑" w:cs="微软雅黑"/>
                <w:color w:val="000000"/>
                <w:sz w:val="20"/>
                <w:szCs w:val="20"/>
              </w:rPr>
              <w:t xml:space="preserve">
                早餐后，前往参观【特产超市】山东大规模特产商城，海中臻品、食补佳品、轻食小吃应有尽有。如果有看中的，可以带给家人朋友当做伴手礼哦，也可以是留给自己这次旅行的纪念品。（或根据实际情况选择【清华紫光产业园】）。 
                <w:br/>
                游览素有“一步一画卷,一城览千年"之称的【5A 威海华夏城】参观夏商时代的文明精髓夏园，唐朝时期的太平禅寺，反映我们中国上下五千年文化！有最全面展示尧舜禹时期历史文化的禹王宫，集中展示胶东民俗特色的夏园;有在矿坑里打造的地下工程--威海防空教育馆，矿坑上面覆土绿化，矿坑下面游客参观;有依照矿坑地势而建的中国跨度最大的华夏第一牌楼、世界独一无二的三面圣水观音以及杂技、马术等丰富多彩的传统演出。 
                <w:br/>
                午餐特别安排【抹香鲸生态自助餐】，海鲜、热炒、凉菜、甜品、面点、饮料、水果、山东美食应有尽有，现场烹制为您演绎料理的美妙乐章。自助用餐达不到最低开餐人数，则改为同标准的桌餐，菜量视人数多少增减。 游览结束后，入住酒店。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
                <w:br/>
                参考车次：D2872烟台南-合肥南13:04 20:16（其它城市高铁车次现询）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旅游交通：合肥-青岛高铁或动车二等座，烟台/青岛-合肥高铁或动车二等座；
                <w:br/>
                当地空调巴士（保证一人一正座）；
                <w:br/>
                住宿标准：全程3钻酒店，升级一晚4钻华夏大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用餐安排：4早3正餐【仙境缥缈宴、抹香鲸生态自助餐、胶东小海鲜】
                <w:br/>
                （若因不可抗力因素导致特色餐无法品尝，我社将更换为同等标准其他特色餐）；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该报价是综合优惠价格，持老年证、残疾证、军官证、导游证、学生证等任何证件均不能另行减免门票费用；
                <w:br/>
                导游服务：当地优秀导游服务；
                <w:br/>
                保险服务：旅行社责任险；
                <w:br/>
                儿童服务：仅含当地空调车，当地导游服务，正餐；其余自理
                <w:br/>
                购物安排：全程1个购物店
                <w:br/>
                自费安排：幸福门登顶电梯80+刘公岛船票31+海洋牧场+现场采摘品尝海鲜150+文成城堡+精酿红酒168+司导服务费， 打包优惠价 398 元/人（请报名时一起交付或抵达后先交与接团导游，此打包价为行程中必须消费，介意者请勿报名）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2025-05-10T07:12:25+08:00</dcterms:created>
  <dcterms:modified xsi:type="dcterms:W3CDTF">2025-05-10T07:12:25+08:00</dcterms:modified>
</cp:coreProperties>
</file>

<file path=docProps/custom.xml><?xml version="1.0" encoding="utf-8"?>
<Properties xmlns="http://schemas.openxmlformats.org/officeDocument/2006/custom-properties" xmlns:vt="http://schemas.openxmlformats.org/officeDocument/2006/docPropsVTypes"/>
</file>