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融创研学1-6月行程单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CYTSAH20250606RCYX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融创研学1-6月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融创研学1-6月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合肥融创1日研学
                <w:br/>
              </w:t>
            </w:r>
          </w:p>
          <w:p>
            <w:pPr>
              <w:pStyle w:val="indent"/>
            </w:pPr>
            <w:r>
              <w:rPr>
                <w:rFonts w:ascii="微软雅黑" w:hAnsi="微软雅黑" w:eastAsia="微软雅黑" w:cs="微软雅黑"/>
                <w:color w:val="000000"/>
                <w:sz w:val="20"/>
                <w:szCs w:val="20"/>
              </w:rPr>
              <w:t xml:space="preserve">
                合肥融创1日研学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1、融创乐园研学门票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2025-05-10T04:32:23+08:00</dcterms:created>
  <dcterms:modified xsi:type="dcterms:W3CDTF">2025-05-10T04:32:23+08:00</dcterms:modified>
</cp:coreProperties>
</file>

<file path=docProps/custom.xml><?xml version="1.0" encoding="utf-8"?>
<Properties xmlns="http://schemas.openxmlformats.org/officeDocument/2006/custom-properties" xmlns:vt="http://schemas.openxmlformats.org/officeDocument/2006/docPropsVTypes"/>
</file>