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纯净北京双高5日游行程单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LZTBJ202503241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真纯玩0购物0自费0暗店0景交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请各位贵宾携带有效身份证件抵北京，抵达后安排入住，而后自由活动。
                <w:br/>
                备注：
                <w:br/>
                1、抵达酒店后，报客人的名字即可办理入住。
                <w:br/>
                2、入住酒店时，均需收取一定押金（按照酒店不同标准，每间100-300元不等），需要游客在前台自行支付。若有损坏酒店物、丢失房卡等，需自行赔偿酒店损失。若无物品损坏及其他消费等在退房时凭押金条退回所交押金。
                <w:br/>
                3、晚上20:00左右导游会以短信或电话形式通知客人第二天起床早餐和出发时间。请注意查收短信或未接电话并给导游做相应的回复 。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
                <w:br/>
              </w:t>
            </w:r>
          </w:p>
          <w:p>
            <w:pPr>
              <w:pStyle w:val="indent"/>
            </w:pPr>
            <w:r>
              <w:rPr>
                <w:rFonts w:ascii="微软雅黑" w:hAnsi="微软雅黑" w:eastAsia="微软雅黑" w:cs="微软雅黑"/>
                <w:color w:val="000000"/>
                <w:sz w:val="20"/>
                <w:szCs w:val="20"/>
              </w:rPr>
              <w:t xml:space="preserve">
                ★【天安门广场-赠集体照】是当今大的城市广场。天安门广场曾是封建帝王统治时代紫禁城正门外的一个宫廷广场，东、西、南三面用围墙围成一片的普通百姓的禁地。外观国家政治中心首要之地—人民大会堂、人民英雄纪念碑、国家博物馆等。★【毛主席纪念堂】瞻仰毛主席遗容 。★【紫禁城-故宫】全名北京故宫博物院，旧称为紫禁城，位于北京中轴线的中心，是中国明、清两代24位皇帝的皇家宫殿游览中轴线：午门、太和殿、乾清宫、御花园等宫廷建筑，在导游的讲解下了解帝后的生活状况…在雄伟威严的的皇家宫殿里，了解我国灿烂的历史和悠久的文化，寻找故事传说中昔日的辉煌与奢华。★【恭王府】【恭王府·和珅府邸】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什刹海】什刹海指前海、后海、西海三个湖泊及邻近地区，这里拥有大片优美的湖面，也是北京著名的一片历史街区，众多名人故居，王府等古迹散落其中，还有贴近老百姓生活的各种美食，后海酒吧街更是京城夜生活的老牌胜地。温馨提示：1、故宫每日限流，我们将在第一时间为您预约购票，尽量抢票，若实在无法抢到故宫门票，最晚提前一天通知您，【更换北海公园深度游】或【退故宫门票】。行程游览顺序会根据故宫门票抢到的日期进行调整，请您理解。2、因毛主席纪念堂更新了预约政策且限流，社会上散客供不应求，又因旅行社接待的全国散客报名时间不同无法保证都能进入毛纪参观，所以一旦预约不到或政策性闭馆，只可观外景，请知晓。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升旗仪式-八达岭长城-奥林匹克公园-德云社
                <w:br/>
              </w:t>
            </w:r>
          </w:p>
          <w:p>
            <w:pPr>
              <w:pStyle w:val="indent"/>
            </w:pPr>
            <w:r>
              <w:rPr>
                <w:rFonts w:ascii="微软雅黑" w:hAnsi="微软雅黑" w:eastAsia="微软雅黑" w:cs="微软雅黑"/>
                <w:color w:val="000000"/>
                <w:sz w:val="20"/>
                <w:szCs w:val="20"/>
              </w:rPr>
              <w:t xml:space="preserve">
                观看庄严的升旗仪式 生在红旗下，长在春风里，听最熟悉的旋律在耳边沸腾，感受华夏儿女的血脉在身体李流淌， 永远追随五角星的光芒
                <w:br/>
                游览景点：八达岭长城（深度游览，约3小时）——两京锁钥无双地 万里长城第一关
                <w:br/>
                长城是我国古代劳动人民创造的奇迹。登上八达岭长城，可以看到脚下的长城依山就势，蜿蜒起伏，如一条不见首尾的巨龙在绵绵山岭上翻滚爬动，气势磅礴，雄伟壮观。亲自登临气势磅礴的万里长城，体验“不到长城非好汉”的气魄，踏着历史的脊梁，叹远去的尘土飞扬， 赞现今的繁华盛世，和谐太平登长城做好汉，观长城内外大好河山 。 
                <w:br/>
                游览景点：奥林匹克公园（约1.5小时）——炫目色彩的交织 神秘蓝色的召唤
                <w:br/>
                位于北京市朝阳区，是北京2008年奥运会的主要举办地，这里有众多的奥运会比赛场馆，和一座规模庞大的奥林匹克森林公园，是北京市旅游的地标性区域。
                <w:br/>
                【德云社】（游览约1小时）德云社是中国著名相声社团之一，以“让相声回归剧场”，“做真正的相声”为要旨。德云社开辟新形式，用方言以及话剧和相声混搭方式表演相声剧等，为观众演绎从清朝、民国到新中国成立后的各种风格流派的相声。备注： 如遇德云社有活动或者关闭改成北海精品游+汉服拍照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颐和园-清华或北大外观-新前门大街-北京坊-天坛
                <w:br/>
              </w:t>
            </w:r>
          </w:p>
          <w:p>
            <w:pPr>
              <w:pStyle w:val="indent"/>
            </w:pPr>
            <w:r>
              <w:rPr>
                <w:rFonts w:ascii="微软雅黑" w:hAnsi="微软雅黑" w:eastAsia="微软雅黑" w:cs="微软雅黑"/>
                <w:color w:val="000000"/>
                <w:sz w:val="20"/>
                <w:szCs w:val="20"/>
              </w:rPr>
              <w:t xml:space="preserve">
                ★【颐和园】世界上最美丽的皇家园林，是保存最完整的一座皇行宫御苑，被誉为“皇家园林博物馆”，有山有水有画，十里青山行画里，双飞白鸟似江南的园林风光…这里是清朝五代皇帝倾心营造的皇家营苑，被世人冠以"万园之园"、"世界园林的典范"、"东方凡尔赛宫"等诸多美名。★【清华大学/北京大学】（2 选 1 打卡拍照不入内），作为中国顶尖学府，也是不少学子梦想的地方。不论是小孩还是大人，都希望来看看这里的与众不同，过一把学霸瘾。★【天坛公园通票—含祈年殿+回音壁+圜丘】始建于明朝永乐十八年（1420 年）。为明、清两朝皇帝祭天、求雨和祈祷丰年的专用祭坛，是世界上现存规模最大、最完美的古代祭天建筑群。★【前门大街-北京坊】北京坊，作为南城政府 2017 年打造的一座以劝业场为中心，中西合璧的建筑环绕，以展现文化艺术生活的一座开放式慢享空间，既古典又时尚的全新生活体验区。吸引了无数高端文艺的商家入驻，也引领了一个继三里屯 Village 之后的北京打卡新地标!今日卧铺或高铁返回不含住宿和次日早餐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自由支配时间，适时返程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
                <w:br/>
                果你是一名吃货可以去簋街、护国寺吃个痛快，在这里，绝对能满足你挑剔的味蕾！如果你是一名“小资”可以
                <w:br/>
                去东交古巷，这里的一砖一瓦一草一木，都是学问！可以去南锣鼓巷，在这四合院里静静思考人生！（根据报名行
                <w:br/>
                程，选择乘坐飞机或高铁返回）结束北京之旅。
                <w:br/>
                交通：高铁
                <w:br/>
                到达城市：安徽省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【交通】出发地北京往返大交通，北京当地空调旅游车，保证一人一正座 
                <w:br/>
                【住宿】 三钻全季酒店标准
                <w:br/>
                ■单人住一间房需补其房差。大床/双床以酒店实际安排为准。房型如需大床房或双床请做备注，尽量安排，但不保证。游客入住酒店时，酒店需收取房卡押金（在不损坏房间设施情况下，押金于离店当天退还）， 押金需游客自行支付。
                <w:br/>
                【用餐】4早餐3正餐（住几晚含几早）（早餐为酒店赠送不吃不退，住几晚含几早儿童不占床含早）昌盛鸟烤鸭餐+老北京样板菜+胡同京味菜
                <w:br/>
                合同附件：黄金周所有景区均需要预约进入， 如遇预约不上则会做相应的调整行程顺序和景区景点的更换，我社 根据当地实际情况调整行程，不再另行通知， 以当地实际情况为准， 如最终无法参观， 退还相应景区旅行社协议门票， 购买产品视为已经知晓，我社不做任何赔偿 ! （因今年北京情况比较特殊，此项务必作为合同主体的 一部分 请各相关收客单位知晓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景区内行程外自费娱乐项目
                <w:br/>
                ·费用包含外其它费用
                <w:br/>
                ·儿童含车、半餐、导服。不含床位，不含早餐，不含门票，16 周岁以上必须携带身份证登机。
                <w:br/>
                ·因已按优惠门票核算，故老年证、军官证、学生证等特殊证件如有优惠不退费用，敬请谅解！（所有纪念堂、博
                <w:br/>
                物馆等景区景点如遇国家政策性关闭，只能参观外景）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2025-05-10T06:58:14+08:00</dcterms:created>
  <dcterms:modified xsi:type="dcterms:W3CDTF">2025-05-10T06:58:14+08:00</dcterms:modified>
</cp:coreProperties>
</file>

<file path=docProps/custom.xml><?xml version="1.0" encoding="utf-8"?>
<Properties xmlns="http://schemas.openxmlformats.org/officeDocument/2006/custom-properties" xmlns:vt="http://schemas.openxmlformats.org/officeDocument/2006/docPropsVTypes"/>
</file>