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【宏村遇上太平湖】行程单</w:t>
      </w:r>
    </w:p>
    <w:p>
      <w:pPr>
        <w:jc w:val="center"/>
        <w:spacing w:after="100"/>
      </w:pPr>
      <w:r>
        <w:rPr>
          <w:rFonts w:ascii="微软雅黑" w:hAnsi="微软雅黑" w:eastAsia="微软雅黑" w:cs="微软雅黑"/>
          <w:sz w:val="20"/>
          <w:szCs w:val="20"/>
        </w:rPr>
        <w:t xml:space="preserve">水墨宏村、天湖峡谷、太平湖、翡翠谷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SSGL20250322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东方日内瓦、黄山情侣——太平湖
                <w:br/>
                天下第一丽水、美好情爱圣地——翡翠谷
                <w:br/>
                中国画里的乡村、5A景区——宏村
                <w:br/>
                纯玩0购物、0博物馆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纯玩宏村</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合肥-黄山
                <w:br/>
              </w:t>
            </w:r>
          </w:p>
          <w:p>
            <w:pPr>
              <w:pStyle w:val="indent"/>
            </w:pPr>
            <w:r>
              <w:rPr>
                <w:rFonts w:ascii="微软雅黑" w:hAnsi="微软雅黑" w:eastAsia="微软雅黑" w:cs="微软雅黑"/>
                <w:color w:val="000000"/>
                <w:sz w:val="20"/>
                <w:szCs w:val="20"/>
              </w:rPr>
              <w:t xml:space="preserve">
                早上指定地点集合，一路欢声笑语前往黄山，尔后前往游览【宏村】（含门票）始建于南宋绍兴元年（1131年），原为汪姓聚居之地，已有870多年的历史，是古黟桃花源里一座奇特的牛形古村落。为明、清、民国时期徽州民居建筑群。明清建筑有103幢，民国时期建筑有34幢。宏村三面环山，坐北朝南，宏村的徽派建筑具有深厚的人文内涵。 
                <w:br/>
                游览隐于黄山的“欢乐谷”——【天湖欢乐谷】，惊
                <w:br/>
                心动魄骇人听闻——『惊魂鬼屋』你将在最出人意料的地方一点点发掘真相，而鬼屋中的惊魂会将你吓得魂飞魄散。吉祥鸟观赏基地——『孔雀园』观赏孔雀开屏， 孔雀群飞，聆听孔雀高傲的叫声，和成群的孔雀合影留念，当一次“孔雀王子”或“孔雀公主”，享受大自然所赐的“金玉良缘”。参与——『傣族火把刀山演出』，体验真正的“上刀山下火海”。
                <w:br/>
                交通：汽车
                <w:br/>
                景点：宏村+塔川
                <w:br/>
                购物点：无购物
                <w:br/>
                到达城市：黄山市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参考酒店：荣逸度假酒店，太平国大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黄山-合肥
                <w:br/>
              </w:t>
            </w:r>
          </w:p>
          <w:p>
            <w:pPr>
              <w:pStyle w:val="indent"/>
            </w:pPr>
            <w:r>
              <w:rPr>
                <w:rFonts w:ascii="微软雅黑" w:hAnsi="微软雅黑" w:eastAsia="微软雅黑" w:cs="微软雅黑"/>
                <w:color w:val="000000"/>
                <w:sz w:val="20"/>
                <w:szCs w:val="20"/>
              </w:rPr>
              <w:t xml:space="preserve">
                享用早餐后前往黄山的情侣——【太平湖景区】，（游船自理70元/人）湖光山色得天独厚，湖水清澈碧透，青山起伏连绵，水风姿绰约，岛屿散落如珠，被誉为“黄山情侣”、“中华翡翠”、“世界明珠”、“东方日内瓦湖”。著名诗人塑望赞誉：“天池无此亲切、太湖无此幽深、三峡
                <w:br/>
                无此青翠、漓江无此烟云、富春无此高寒、西子无此胸襟、乾隆无此眼福、江南无此水程”。太平湖位于黄山市北部、青弋江上游，距黄山区甘棠镇约20公里，是安徽省最大的人工湖，因主要水在原太平县境而得名。湖面近87平方公里，水深平均40多米，为著名水上风景区。太平湖深藏于皖南山区的重峦叠嶂之中，湖水碧澄，以"黄山情侣"、"黄山脚下的翡翠"闻名于世。
                <w:br/>
                尔后前往翡翠谷景区，游览世界文化与自然遗产——中国黄山翡翠谷：昵称情人谷，素有天下第一丽水、美好情爱圣地、黄山第五绝之美称；获奥斯卡四项大奖《藏龙卧虎》影片中，竹梢打斗、池边恋爱、深潭寻剑、飞瀑踏波等美妙情景即取于谷中。情人谷是黄山风景区的主要景点之一，也是黄山东海最长的大峡谷，素有人间瑶池仙境、天下第一丽水、美好情爱圣地、黄山第五绝之美称。行程圆满结束返回温馨的家。
                <w:br/>
                交通：汽车
                <w:br/>
                景点：太平湖、翡翠谷
                <w:br/>
                购物点：无
                <w:br/>
                自费项：游船自理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交通：空调旅游车往返（根据人数多少定大小车）
                <w:br/>
                ※ 门票：以上所列景点首道大门票
                <w:br/>
                ※ 住宿：途居露营地酒店（单男单女需房差：80元/人，只补不退）
                <w:br/>
                ※ 导游：出发城市接，黄山送
                <w:br/>
                ※ 用餐：含1早餐（占床位含早餐）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游 船：太平湖游船自理70元
                <w:br/>
                ※ 用 餐：行程中未标注的正餐
                <w:br/>
                ※ 保 险：游客意外险（建议报名时从前台直接购买）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1、请每位游客带好本人有效身份证件，以便办理酒店入住手续。
                <w:br/>
                2、此行程住宿标准高，房费是提前打款的，请预订好的客户，请务取消订单。
                <w:br/>
                3、此行程中所含内容均已经打包优惠，如游客因自身原因不能参加部分消费，相关费用不退还；有其他优惠证件也不再享受优惠（黄山大门票有相关证件可以凭有效证件由导游现退优惠）
                <w:br/>
                4、游客在旅途中请配合导游工作，和其他团友和谐相处，互帮互助，遵守景区规定，做一个文明的游客。
                <w:br/>
                5、景区二次消费：如请香、购物或娱乐项目等请谨慎消费，旅行社不参与干涉。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2025-05-10T07:05:41+08:00</dcterms:created>
  <dcterms:modified xsi:type="dcterms:W3CDTF">2025-05-10T07:05:41+08:00</dcterms:modified>
</cp:coreProperties>
</file>

<file path=docProps/custom.xml><?xml version="1.0" encoding="utf-8"?>
<Properties xmlns="http://schemas.openxmlformats.org/officeDocument/2006/custom-properties" xmlns:vt="http://schemas.openxmlformats.org/officeDocument/2006/docPropsVTypes"/>
</file>