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春季夜游望仙谷·遇见婺女洲·月亮湾·景德镇雕塑瓷厂·纯玩3日行程单</w:t>
      </w:r>
    </w:p>
    <w:p>
      <w:pPr>
        <w:jc w:val="center"/>
        <w:spacing w:after="100"/>
      </w:pPr>
      <w:r>
        <w:rPr>
          <w:rFonts w:ascii="微软雅黑" w:hAnsi="微软雅黑" w:eastAsia="微软雅黑" w:cs="微软雅黑"/>
          <w:sz w:val="20"/>
          <w:szCs w:val="20"/>
        </w:rPr>
        <w:t xml:space="preserve">春季夜游望仙谷·遇见婺女洲·月亮湾·景德镇雕塑瓷厂·纯玩3日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车赴婺源
                <w:br/>
              </w:t>
            </w:r>
          </w:p>
          <w:p>
            <w:pPr>
              <w:pStyle w:val="indent"/>
            </w:pPr>
            <w:r>
              <w:rPr>
                <w:rFonts w:ascii="微软雅黑" w:hAnsi="微软雅黑" w:eastAsia="微软雅黑" w:cs="微软雅黑"/>
                <w:color w:val="000000"/>
                <w:sz w:val="20"/>
                <w:szCs w:val="20"/>
              </w:rPr>
              <w:t xml:space="preserve">
                指定地点集合，车赴婺源，后游览【月亮湾】（赠送游览，约1小时）这里山环水绕，山河两岸，风景秀丽，得山水之灵气，是古徽州一方“徽秀钟灵”之地。也是摄影爱好者的天堂，网红打卡地。小河静静流过，亿万年流水冲刷，大自然鬼斧神工，形成两水夹一洲的奇景，因形似月亮，而被誉为“月亮湾”。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交通：巴士
                <w:br/>
                景点：月亮湾+遇见·婺女洲
                <w:br/>
                自费项：1、婺女州门票+2早1正餐+综合服务费=150元/人（必须自理，报名时交于旅行社）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车赴望仙谷
                <w:br/>
              </w:t>
            </w:r>
          </w:p>
          <w:p>
            <w:pPr>
              <w:pStyle w:val="indent"/>
            </w:pPr>
            <w:r>
              <w:rPr>
                <w:rFonts w:ascii="微软雅黑" w:hAnsi="微软雅黑" w:eastAsia="微软雅黑" w:cs="微软雅黑"/>
                <w:color w:val="000000"/>
                <w:sz w:val="20"/>
                <w:szCs w:val="20"/>
              </w:rPr>
              <w:t xml:space="preserve">
                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交通：巴士
                <w:br/>
                景点：石门村【望仙谷景区】
                <w:br/>
                购物点：婺源土特产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车赴景德镇
                <w:br/>
              </w:t>
            </w:r>
          </w:p>
          <w:p>
            <w:pPr>
              <w:pStyle w:val="indent"/>
            </w:pPr>
            <w:r>
              <w:rPr>
                <w:rFonts w:ascii="微软雅黑" w:hAnsi="微软雅黑" w:eastAsia="微软雅黑" w:cs="微软雅黑"/>
                <w:color w:val="000000"/>
                <w:sz w:val="20"/>
                <w:szCs w:val="20"/>
              </w:rPr>
              <w:t xml:space="preserve">
                早餐后，游览【景德镇雕塑瓷厂】（赠送游览，约2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交通：巴士
                <w:br/>
                景点：景德镇雕塑瓷厂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望仙谷门票往返巴士2晚住宿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婺女州门票+2早1正餐+综合服务费=150元</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婺源土特产</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婺女洲++婺女州门票+2早1正餐+综合服务费=150元/</w:t>
            </w:r>
          </w:p>
        </w:tc>
        <w:tc>
          <w:tcPr/>
          <w:p>
            <w:pPr>
              <w:pStyle w:val="indent"/>
            </w:pPr>
            <w:r>
              <w:rPr>
                <w:rFonts w:ascii="微软雅黑" w:hAnsi="微软雅黑" w:eastAsia="微软雅黑" w:cs="微软雅黑"/>
                <w:color w:val="000000"/>
                <w:sz w:val="20"/>
                <w:szCs w:val="20"/>
              </w:rPr>
              <w:t xml:space="preserve">婺女州门票+2早1正餐+综合服务费=150元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2025-07-09T15:26:01+08:00</dcterms:created>
  <dcterms:modified xsi:type="dcterms:W3CDTF">2025-07-09T15:26:01+08:00</dcterms:modified>
</cp:coreProperties>
</file>

<file path=docProps/custom.xml><?xml version="1.0" encoding="utf-8"?>
<Properties xmlns="http://schemas.openxmlformats.org/officeDocument/2006/custom-properties" xmlns:vt="http://schemas.openxmlformats.org/officeDocument/2006/docPropsVTypes"/>
</file>