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西域三国三飞8日游行程单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YYTXXYSG2025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机场/火车站 到入住酒店一般40分钟左右（不堵车情况下） 早餐：敬请自理	午餐：敬请自理	晚餐：敬请自理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乌鲁木齐飞喀什-卡拉库里湖-白沙湖-喀什飞；机省去1500公里大巴车劳顿；喀什-卡湖，单程约190公里  约4小时 早餐：酒店提供	午餐:中式团餐	晚餐：自行品尝美食
                <w:br/>
              </w:t>
            </w:r>
          </w:p>
          <w:p>
            <w:pPr>
              <w:pStyle w:val="indent"/>
            </w:pPr>
            <w:r>
              <w:rPr>
                <w:rFonts w:ascii="微软雅黑" w:hAnsi="微软雅黑" w:eastAsia="微软雅黑" w:cs="微软雅黑"/>
                <w:color w:val="000000"/>
                <w:sz w:val="20"/>
                <w:szCs w:val="20"/>
              </w:rPr>
              <w:t xml:space="preserve">
                时间节点仅供参考，具体以导游实际安排为准
                <w:br/>
                07:00前往机场乘早班机前往喀什
                <w:br/>
                11:30 办理边防通行证，乘车前往帕米尔高原的塔什库尔干县
                <w:br/>
                12:30享用午餐
                <w:br/>
                16:30乘车沿着全长1300公里的中巴友谊公路，抵达海拔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18:30抵达前往途中游览【布伦口沙湖】（白沙湖），沙湖里有大量细沙，大风吹起湖里的细沙，形成沙山，与蓝天白云雪山形成一幅美丽的油画。
                <w:br/>
                20:30抵达入住酒店 可自行前往美食街区，品尝当地美食
                <w:br/>
                【温馨提示】 
                <w:br/>
                1、卡拉库勒湖地处海拔约3600米左右。如出现高原反应，请及时就医，高原切勿剧烈运动、暴饮暴食、过量饮酒。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喀什-喀什古城-艾提尕尔清真寺-阿图什；车程460公里，行车约6.5小时 早餐：酒店提供	午餐：特色鸽子汤面	晚餐：敬请自理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09:00乘车前往【喀什古城】（含门票，游览约1.5小时），喀什古城也称“喀什老城”是喀什市区中心，拥有百年历史，是喀什噶尔和维吾尔经典文化的代表。您想进一步了解当地维吾尔人的生活风情，就要走进老城里亲自看看。
                <w:br/>
                10:00可前往东门自行参加【喀什古城】开成仪式，感受维吾尔人的热烈歌舞 ，后参观中国影响力最大的伊斯兰教清真寺--【艾提尕尔清真寺】（40分钟），该寺建于公元14世纪，具有鲜明的伊斯兰和维吾尔建筑风格，后参观南疆最具代表性的古建筑群落—喀什噶尔古城（与清真寺合票），这座5A级景区被誉为‘最后的西域，活着的古城’ 
                <w:br/>
                12:30享用午餐
                <w:br/>
                20:00入住阿图什酒店。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阿图什-刀郎部落-阿克苏  车程296公里，行车约5小时 早餐：酒店提供	午餐：中式团餐	晚餐：敬请自理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08:30用餐后前往参观游览【刀郎部落】（含景区门票，参观时间约1小时）拥有国家及新疆维吾尔自治区级非物质文化遗产“刀郎文化” ，其中包括刀郎木卡姆、刀郎麦西热瓦甫、刀郎热瓦甫艺术、慕萨莱思酿造工艺，重现刀郎人原始生活场景，全面、完美地展现了刀郎人的建筑、饮食、手工制作及生活民俗
                <w:br/>
                13:00享用午餐，后乘车前往阿克苏
                <w:br/>
                20:00晚抵达阿克苏入住酒店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阿克苏-天山托木尔大峡谷-库尔勒 单程590km，行车约10小时 早餐：酒店提供	午餐：中式团餐	晚餐：敬请自理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用餐后前往【天山托木尔大峡谷】（含景区门票+区间车，参观时间约2小时）天山托木尔大峡谷位于温宿县境内天山山脉中段南麓前山区博孜敦柯尔克孜民族乡境内，大峡谷距温宿县城东北约80公里，距国道314线26公里左右，总面积200平方公里。这里曾是通往南北天山古代驿路木扎特古道的必经之地，当地称之为“库都鲁克大峡谷”，维吾尔语意为“惊险，神秘”。
                <w:br/>
                13:00享用午餐，后乘车前往库尔勒
                <w:br/>
                20:30晚抵达库尔勒入住酒店休息。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库尔勒-达坂城古镇-昌吉 行车时间	单程车程520公里，行车约8小时 今日用餐	早餐：酒店提供	午餐：新疆特色拌面	晚餐：阿曼尼沙宴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07:30乘车前往前往【达坂城古镇】
                <w:br/>
                13:00享用午餐
                <w:br/>
                16:30抵达【达坂城古镇】（含门票，游览时间约40分钟）达坂城古镇原名“白水古城”，是古丝绸之路上重要的一处驿站，是因为“西部歌王”王洛宾的一首“达坂城的姑娘”而远负盛名，使它名扬天下。内有古城遗址，王洛宾艺术馆，奇石馆，文史馆，车马店……在这里美丽的达坂城姑娘就在眼前，她生活的小镇虽然不大，但匠人叮当繁忙，马驴嘶鸣，商贩吆喝，诱人的烤肉，飘香的酸奶……丝绸古道上的小镇虽然不大，但却也算繁荣，正如岑参诗中所曰：“无数铃声遥过碛，应驮白练到安西”。
                <w:br/>
                20:30游览结束用晚餐阿曼尼沙歌舞宴，后入住酒店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昌吉-彩棉驼绒博物馆-天山天池-乌鲁木齐 行车时间	单程车程110公里，行车约1.5小时 今日用餐	早餐：酒店提供	午餐：中式团餐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乘车前往乌鲁木齐【中国彩棉驼绒博物馆】（参观游览约2小时）隶属于中国彩棉集团。集团拥有全球最大的彩棉生产加工基地，属国家彩棉产业化重点龙头企业和高新技术企业。是世界彩棉品质标准的制定者。园区分内外两部份:（外）绿化占地约 200 亩，可参观彩棉的种植、生产过程。（内）内更有彩棉博物馆了解彩棉的前世今生，从棉花的由来，到现如今科技的力量让天然彩棉走向世界的文化展示。
                <w:br/>
                12:30享用午餐
                <w:br/>
                13:00出发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20:30 乘车返回入住酒店。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行车时间	无 今日用餐	早餐：酒店提供	午餐：自理	晚餐：自理 今日住宿	温馨的家
                <w:br/>
              </w:t>
            </w:r>
          </w:p>
          <w:p>
            <w:pPr>
              <w:pStyle w:val="indent"/>
            </w:pPr>
            <w:r>
              <w:rPr>
                <w:rFonts w:ascii="微软雅黑" w:hAnsi="微软雅黑" w:eastAsia="微软雅黑" w:cs="微软雅黑"/>
                <w:color w:val="000000"/>
                <w:sz w:val="20"/>
                <w:szCs w:val="20"/>
              </w:rPr>
              <w:t xml:space="preserve">
                早起酒店用餐，自由活动，后乘车前往机场办理乘机手续，结束愉快的新疆之旅！
                <w:br/>
                （新疆机场安检比较严格，提前3小时安排送机）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此产品为打包销售产品，行程内任何景点和餐、住宿等，如因客人自愿放弃或特殊原因不能游览均不退费用！ 也不等价兑换其余产品！ 本产品价格已按折扣价计 算成本，故游客持各种证件（老年证 ， 残疾证等）均不退费！
                <w:br/>
                1.住宿：
                <w:br/>
                乌鲁木齐：度尔、艺龙玺程、乌市昆仑乔戈里、东方王朝、星龙、乌市super8国际、文迪、创新花园、迎港、乌市野马、西域国际或同级
                <w:br/>
                喀什：菲兰特、华庭、格雅、喀什柏曼、喀什天缘商务、喀什智涵欢朋或同级
                <w:br/>
                阿图什：浙东、克州国际大酒店、阿图什克州帕米尔、万达美华或同级 
                <w:br/>
                阿克苏：新雕豪生、华龙、君羊、浦东假日、华瑞、海川、国色天香、辉煌、澜泰或同级
                <w:br/>
                库尔勒：璞居、梨城百合、维也纳国际酒店、艾尚、佳鑫国华、君润、希尔顿之约、ZMAX满兮或同级
                <w:br/>
                昌吉：鸿都、铂雅·蓝泊湾、东升鸿福、喆啡、曦隆·奥太酒店、昊泰、华怡或同级
                <w:br/>
                全程酒店均为双人标间。（同意拼住的客人产生的自然单房差由我社承担，不同意拼住的客人若产生单房差客人自理）入住酒店首先检查房间设施，如有问题请立即告知酒店服务员或联系导游，遵守入住酒店规定。如需交押金，请自行保管好押金条。退房时，房间设施无损坏，前台自行办理退押金，前台自行办理退押金。
                <w:br/>
                2.用餐费用：全程含7早餐7正餐，全程平均餐标40元/人(特色餐除外)。每桌人数以十人为准，如不足十人，将根据实际人数酌情安排用餐；若每桌人数不足6人，将无法享用特色餐，调整为同等餐标其他菜品或退餐（团队餐为提前预定，不用餐无法退费，敬请谅解），房费中所含早餐，若客人不用，费用不退；
                <w:br/>
                3.当地用车费用：
                <w:br/>
                6人及以下：7座豪华头等舱商务旅游车
                <w:br/>
                7人及以上：2+1豪华头等舱航空座椅
                <w:br/>
                保证每人一个正座车位。若客人自行放弃当日行程或遇到不可抗力因素造成后续行程无法游览，车费不予退还。
                <w:br/>
                4.导游费用：当地普通话优秀导游服务。（6人及以下不提供导游，司机兼向导，不做专业讲解，可办理相关事宜。）
                <w:br/>
                5.景点费用： 行程包含景区首道门票+观光车
                <w:br/>
                6.机票：行程包含合肥-乌鲁木齐往返机票+乌鲁木齐-喀什段单程机票
                <w:br/>
                7.特别注意：如遇天气，自然灾害等不可抗力因素导致航班延误或取消，我社配合航空公司协调或更改班期，但不承担任何因航班取消或延误带来的一切经济损失如游客签订此行程则代表同意此协议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2025-05-10T07:21:06+08:00</dcterms:created>
  <dcterms:modified xsi:type="dcterms:W3CDTF">2025-05-10T07:21:06+08:00</dcterms:modified>
</cp:coreProperties>
</file>

<file path=docProps/custom.xml><?xml version="1.0" encoding="utf-8"?>
<Properties xmlns="http://schemas.openxmlformats.org/officeDocument/2006/custom-properties" xmlns:vt="http://schemas.openxmlformats.org/officeDocument/2006/docPropsVTypes"/>
</file>