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【纯玩特价】岳西明堂山、高空玻璃栈道、彩虹瀑布2日游行程单</w:t>
      </w:r>
    </w:p>
    <w:p>
      <w:pPr>
        <w:jc w:val="center"/>
        <w:spacing w:after="100"/>
      </w:pPr>
      <w:r>
        <w:rPr>
          <w:rFonts w:ascii="微软雅黑" w:hAnsi="微软雅黑" w:eastAsia="微软雅黑" w:cs="微软雅黑"/>
          <w:sz w:val="20"/>
          <w:szCs w:val="20"/>
        </w:rPr>
        <w:t xml:space="preserve">【纯玩特价】岳西明堂山、高空玻璃栈道、彩虹瀑布2日游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合肥-彩虹瀑布
                <w:br/>
              </w:t>
            </w:r>
          </w:p>
          <w:p>
            <w:pPr>
              <w:pStyle w:val="indent"/>
            </w:pPr>
            <w:r>
              <w:rPr>
                <w:rFonts w:ascii="微软雅黑" w:hAnsi="微软雅黑" w:eastAsia="微软雅黑" w:cs="微软雅黑"/>
                <w:color w:val="000000"/>
                <w:sz w:val="20"/>
                <w:szCs w:val="20"/>
              </w:rPr>
              <w:t xml:space="preserve">
                早上6:50学苑大厦集合乘车赴岳西黄尾（距离合肥3小时，高速出口即到），游览AAAA级【大别山彩虹瀑布景区】（游览时间约2小时，景区交通车15元/人需自理）：景区特色景点为：梦幻彩虹瀑布和原生态猴河峡谷，还有历经猴河与黄尾河交汇后洪水冲刷而形成的许多河心洲、小岛，从而组成了数千米的山水画廊，因此大别山彩虹瀑布风景区可谓集峡谷、瀑布、丽水、文化为一体的山水景区。华东最大的彩虹瀑布：瀑布高80米，宽30米，水流自猴子崖飞泄而下，气势磅礴，吼声如雷。河水撞击岩石，水花四溅，犹如喷雾行云，阳光透过水雾呈现出一道道绚丽的彩虹，游人身临其境，人行虹移，似有梦幻感觉。因猴河来水量大，四季不涸，无论春夏秋冬，凡有太阳均有彩虹奇观。飞瀑玻璃眺台（费用自理10元）建于彩虹瀑布左侧山间，依山势建造，悬空向前延伸近280平方米，设计铺设全透明超白玻璃，登眺台之上可360度无障碍鸟瞰猴子崖半壁凌空胜景，感受山间瀑布奔涌，气势壮阔豪迈。仰观瀑布，感受清新拂面，畅快淋漓，抬起手臂，似乎能亲手触摸瀑布，如抚银帘，透过水雾，观看阳光照射下道道绚丽彩虹，又是另一番新奇景象。猴河峡谷发源于大别山主峰白马尖、天河尖，因峡谷内有猴群出没，猴河由此得名。猴河峡谷深500多米，谷底潭潭相连，瀑布成群，水质清澈酷似九寨沟。谷中悬崖峭壁，腾蔓垂壁，地势险峻，人迹罕至，至今仍保存原生态。晚可在岳西体验【天悦湾温泉】（费用自理168元/参团特惠110元）】：中国第一禅泉。泉在林中，人在泉中，以汤养生、以泉养身、以禅养心。依水而养，是一种心境，是一种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明堂山
                <w:br/>
              </w:t>
            </w:r>
          </w:p>
          <w:p>
            <w:pPr>
              <w:pStyle w:val="indent"/>
            </w:pPr>
            <w:r>
              <w:rPr>
                <w:rFonts w:ascii="微软雅黑" w:hAnsi="微软雅黑" w:eastAsia="微软雅黑" w:cs="微软雅黑"/>
                <w:color w:val="000000"/>
                <w:sz w:val="20"/>
                <w:szCs w:val="20"/>
              </w:rPr>
              <w:t xml:space="preserve">
                早乘车赴岳西县，明堂山风景区（约1小时），坐景区观光车（20元不含）前往主峰景区（约10分钟），索道或步行上山（索道费用上60下60自理），主峰雄奇区内巨石指天，陡峻异常，岩体和古松形态各异，惟妙惟肖，峡谷幽深，奇花异果遍布山谷；青松岭奇松区奇松遍布，介寿松、蘑菇松、桃园松、听经松、仙人指路、虬龙探海等维妙惟肖，明堂主峰、神女峰、小柱峰豁然矗立眼前，雄伟壮观、奇松错落，令人膜拜之情油然而生。登华东第一【高空U型玻璃栈道】（因材质原因，玻璃栈道需租用特质鞋套，费用10元/人已含。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900米，玻璃栈道长130米，玻璃屋长60米，眺望台为U型，外围直径为5.4米，玻璃桥长200米，玻璃栈道体验完，可参加【 明堂山5D玻璃桥60元已含】位于明堂山主峰景区，凌空而建，桥长198米、宽3米、垂直落差400多米、视野落差近千米，横跨圣母峰及神女峰之间的峡谷，是明堂山景区继高空玻璃栈道、高山玻璃滑道后打造的又一试胆力作，构成了1500米高海拔“五合一”高空玻璃体验组合，刺激程度层层递进。玻璃桥采用了5D玻璃破裂特效，带给游客步步惊心的特效体验。千里高空之上，蓝天白云映衬之下，构筑造型优美、张力十足的玻璃桥，犹如天空之镜。漫步云端，看山峦起伏，云海翻涌，峡谷葱郁，秀美壮丽美景尽收眼底。行程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2、住宿：普通农家乐
                <w:br/>
                3、已含门票：明堂山大门票＋玻璃桥＋玻璃栈道、彩虹瀑布大门票
                <w:br/>
                4、导服：导服费
                <w:br/>
                5、购物：纯玩无购物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1、餐不含：全程正餐可联系导游安排
                <w:br/>
                2、明堂山索道费用自理：上下120元/人（自愿）
                <w:br/>
                3、明堂山景交车20元/人，彩虹瀑布景交车15元/人【此为必消项目】
                <w:br/>
                4、天悦湾温泉（费用自理168元/参团特惠110元）自愿自理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明堂山索道费用自理：上下120元/人（自愿）</w:t>
            </w:r>
          </w:p>
        </w:tc>
        <w:tc>
          <w:tcPr/>
          <w:p>
            <w:pPr>
              <w:pStyle w:val="indent"/>
            </w:pPr>
            <w:r>
              <w:rPr>
                <w:rFonts w:ascii="微软雅黑" w:hAnsi="微软雅黑" w:eastAsia="微软雅黑" w:cs="微软雅黑"/>
                <w:color w:val="000000"/>
                <w:sz w:val="20"/>
                <w:szCs w:val="20"/>
              </w:rPr>
              <w:t xml:space="preserve">明堂山索道费用自理：上下120元/人（自愿）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明堂山景交车20元/人，彩虹瀑布景交车15元/人【此为必消项</w:t>
            </w:r>
          </w:p>
        </w:tc>
        <w:tc>
          <w:tcPr/>
          <w:p>
            <w:pPr>
              <w:pStyle w:val="indent"/>
            </w:pPr>
            <w:r>
              <w:rPr>
                <w:rFonts w:ascii="微软雅黑" w:hAnsi="微软雅黑" w:eastAsia="微软雅黑" w:cs="微软雅黑"/>
                <w:color w:val="000000"/>
                <w:sz w:val="20"/>
                <w:szCs w:val="20"/>
              </w:rPr>
              <w:t xml:space="preserve">明堂山景交车20元/人，彩虹瀑布景交车15元/人【此为必消项目】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天悦湾温泉（费用自理168元/参团特惠110元）自愿自理</w:t>
            </w:r>
          </w:p>
        </w:tc>
        <w:tc>
          <w:tcPr/>
          <w:p>
            <w:pPr>
              <w:pStyle w:val="indent"/>
            </w:pPr>
            <w:r>
              <w:rPr>
                <w:rFonts w:ascii="微软雅黑" w:hAnsi="微软雅黑" w:eastAsia="微软雅黑" w:cs="微软雅黑"/>
                <w:color w:val="000000"/>
                <w:sz w:val="20"/>
                <w:szCs w:val="20"/>
              </w:rPr>
              <w:t xml:space="preserve">天悦湾温泉（费用自理168元/参团特惠110元）自愿自理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2025-06-08T03:16:06+08:00</dcterms:created>
  <dcterms:modified xsi:type="dcterms:W3CDTF">2025-06-08T03:16:06+08:00</dcterms:modified>
</cp:coreProperties>
</file>

<file path=docProps/custom.xml><?xml version="1.0" encoding="utf-8"?>
<Properties xmlns="http://schemas.openxmlformats.org/officeDocument/2006/custom-properties" xmlns:vt="http://schemas.openxmlformats.org/officeDocument/2006/docPropsVTypes"/>
</file>