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爱尚港澳纯玩双直飞五日行程单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HJGL20250223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由合肥新桥国际机场搭乘航班前往香港机场，抵达送入住酒店后自由活动！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【浅水湾】（约30分钟）位于香港岛太平山南面，依山傍海，海湾呈新月形，号称“天下第一湾”，也有“东方夏威夷”之美誉，是中国香港最具代表性的海湾。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【叮叮车 】(约20分钟）乘坐百年叮叮车—漫游港岛乘坐香港特色交通工具，从市井长街到碧海蓝天，感受港岛的风轻拂脸庞。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赠送乘坐【百年天星小轮船游维多利亚港】-是与香港电车、太平山山顶缆车齐名拥有百年以上悠久历史的交通工具！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
                <w:br/>
              </w:t>
            </w:r>
          </w:p>
          <w:p>
            <w:pPr>
              <w:pStyle w:val="indent"/>
            </w:pPr>
            <w:r>
              <w:rPr>
                <w:rFonts w:ascii="微软雅黑" w:hAnsi="微软雅黑" w:eastAsia="微软雅黑" w:cs="微软雅黑"/>
                <w:color w:val="000000"/>
                <w:sz w:val="20"/>
                <w:szCs w:val="20"/>
              </w:rPr>
              <w:t xml:space="preserve">
                自由活动一天（不含餐、车、导、门票）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。经港珠澳大桥乘坐金巴前往澳门。（香港早餐自理，建议提前自行备好简易早餐）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【恋爱巷】（约10分钟）甜蜜的秘密花园！位于大三巴街&amp;大三巴右街之间，这条迷人的小巷仿佛是从童话里走出来的。
                <w:br/>
                【疯堂斜巷】（约10分钟）一个充满故事的名字。这里的“疯堂” ≠ 发疯的地方，而是慈悲的象征。一五六九年，首任主教建起麻风病院，旁边的小教堂成了患者的心灵慰藉。当地人叫它“发疯寺”，但这里满载的是爱与希望。漫步斜巷，脚下碎石马赛克铺就的路，带你走进葡萄牙风情的异域画卷。美术学校、画廊遍布，创意街区的魅力尽显！
                <w:br/>
                【渔人码头】（约 30 分钟）建于外港新填海区海岸，邻近港澳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龙环葡韵博物馆】-外观（约10分钟）“龙环葡韵”是澳门八景之一。“龙环”是氹仔旧称，“葡韵”是指这里葡萄牙建筑风韵，海边马路的多座葡式住宅、嘉模教堂、公园等一带如诗似画的迷人景致，其中以五座碧翠凝绿的小型建筑最具代表性。
                <w:br/>
                【巴黎人铁塔】可上7层（约30分钟）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【澳门永利发财树表演】（约 20 分钟）观看耗资2亿打造的足金永利发财树表演，万片纯金叶片随风轻摆，仿佛能听见财富的声音在耳边低语。在金碧辉煌的大厅中，一棵象征着繁荣昌盛的黄金大树缓缓升起，配合着光影变化和悦耳音乐，从金银财宝中绽放，简直是富贵逼人的诠释！
                <w:br/>
                【威尼斯人度假村】(约 60分钟）酒店以威尼斯水乡为主题，按一比一的比例建造，亚洲最大的综合性娱乐场所，可以在一楼小试身手，更不容错过二楼蓝色天空、圣马可广场、威尼斯运河，如同来到欧陆小镇。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澳门-合肥
                <w:br/>
              </w:t>
            </w:r>
          </w:p>
          <w:p>
            <w:pPr>
              <w:pStyle w:val="indent"/>
            </w:pPr>
            <w:r>
              <w:rPr>
                <w:rFonts w:ascii="微软雅黑" w:hAnsi="微软雅黑" w:eastAsia="微软雅黑" w:cs="微软雅黑"/>
                <w:color w:val="000000"/>
                <w:sz w:val="20"/>
                <w:szCs w:val="20"/>
              </w:rPr>
              <w:t xml:space="preserve">
                睡个懒觉，指定时间车送澳门机场，搭乘航班返回温馨的家，结束愉快的旅程。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往返机票，当地空调旅游车，保证每人一正座
                <w:br/>
                住宿标准	香港三晚酒店  澳门一晚酒店
                <w:br/>
                景点门票	行程内所含景点首道大门票
                <w:br/>
                保险服务	旅行社责任险。
                <w:br/>
                用餐标准	1早3正餐(如自行放弃用餐，无费用可退，正餐均为社会餐厅)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2025-07-07T18:33:50+08:00</dcterms:created>
  <dcterms:modified xsi:type="dcterms:W3CDTF">2025-07-07T18:33:50+08:00</dcterms:modified>
</cp:coreProperties>
</file>

<file path=docProps/custom.xml><?xml version="1.0" encoding="utf-8"?>
<Properties xmlns="http://schemas.openxmlformats.org/officeDocument/2006/custom-properties" xmlns:vt="http://schemas.openxmlformats.org/officeDocument/2006/docPropsVTypes"/>
</file>