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【省内特价】春节-年味泾县-查济古镇-宣纸文化园-黄田古村-桃花潭畔年俗大赏2日游行程单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QY20240024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合肥-泾县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乘车前往国家AAAA级景区《大江大河》电视剧拍摄地-【黄田古村落】（游览约1.5小时）整个村落镶嵌在青山绿水之中，境内有保存完好的清代古民居建筑群，是珍贵的历史文化遗产，现存古建筑57处，单体建筑110栋，建筑面积3.3万平方米，2006年五月被国务院批准为全国第六批重点文物保护单位，今年黄田凤子河景观荣获首届“中国经典村落景观”称号，游览结束后前往AAAA级旅游景区、国家级非物质文化遗产生产保护示范基地、国家文化产业示范基地、爱国主要教育基地、中国宣纸博物馆交流展览基地-【中国宣纸文化园】（含讲解、门票已含，建议游览1.5小时）。项目有宣纸古作坊、宣纸古籍印刷、文房四宝体验园、宣纸陈列室、书画长廊（含书画家工作室）、文房四宝与书画市场、江南民俗园八部分组成。中国宣纸文化园总投资约1.5亿元，占地近40000平方米。 来中国宣纸文化园观光的游客不仅可以参观到传承千余年的?古法宣纸制作工艺，了解纸、墨、笔、砚、扇、纸帘等制作工艺，而且可以亲身体验纸、墨、笔、砚、扇、纸帘的制作。 游览结束后前往酒店办理入住休息！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景区周边或县城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泾县-合肥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早餐后前往国家AAAA级旅游景区-【查济古镇】（门票已含，建议游览2小时）。查济位于安徽省宣城市泾县西南 50 公里处，南连黄山，西邻九华山，背靠太平湖，现为全国重点文物保护单位、国家 AAAA 级景区、中国历史文化名村、中国传统村落、中国景观村落。古村依河而建，两岸及巷陌皆用石板铺砌，路随水转，曲折迂回，绵延数里。正街以外，宅第散布，高低起伏，疏朗有致，是一派天然淳朴之田园景色。 查济古村犹如千年沉埋土封的老窖陈酿，醇香四溢，使无数游人“沉醉不知归路”；它悠久，从查姓始迁之祖宣池、南岩二州刺史查文熙唐武德八年开辟村落，春华秋实，迄今已近一千四百年；它醇正，村内古建成群，且种类丰富，古塔、古桥、古井、古坊、古街、村门、祠堂、庙宇、社坛、民居，犹如古建博物馆，是流动着的“清明上河图”，中外专家无不对其高品位、原真性发出赞叹；它柔和，查济地处徽文化与长江文化的过渡带，是这两种文化的交融，村落与周边环境如嵌似镶，是人与自然的交融，群山作背景，众桥添色彩，是山村与水乡的交融；它独特，四围环山，溪中流，四门三塔的布局在中国古村落中独树一帜。 前往国家AAAA级旅游景区-【桃花潭畔旅游度假区】（桃花潭西岸游览约1.5小时。注：不乘摆渡船 ）。桃花潭畔旅游度假区位于安徽省宣城泾县，由著名国画大家宋雨桂先生与安徽塞纳河畔集团共同投资兴建。8000亩水墨山川，千余载徽派传承，打造集文化艺术中心、桃花潭畔诗画山水酒店、森林温泉小镇、中国当代艺术家交流与创作基地、中国诗歌创作中心、文房四宝产业基地、书画作品交易集散中心、现代创意农业产业园的皖南山水古民居文化旅游度假胜地。 因唐代诗人李白《赠汪伦》――‘桃花潭水深千尺，不及汪伦送我情‘这首脍炙人口的千古绝唱，而名扬天下。 潭面水光潋艳，碧波涵空。潭岸怪石耸立，古树青藤纷披，春季绿韬如毡，桃花似火如霞，飞阁危楼隐约其中，犹如蓬莱仙境，又疑武陵人家。桃花潭四周点缀着众多的自然人文景观，屹立千年的垒玉墩，深藏奥妙的书板石、李白醉卧的彩虹岗、踏歌声声的古岸阁、青砖黑瓦的古民居......桃潭烟波使人陶醉，桃林春色让您留恋，移步皆成景、四时景宜人。下午结束愉快的旅行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1、【餐饮】1早餐（占床含早）
                <w:br/>
                2、【住宿】当地酒店住宿（参考明珠宾馆、党校、凯里亚德等或同级）
                <w:br/>
                3、【交通】往返旅游空调车（根据人数安排车型 保证1人1正座）
                <w:br/>
                4、【景点】首道大门票（景区小景点、小交通及2次消费除外）
                <w:br/>
                5、【购物】纯玩无购物
                <w:br/>
                6、【导游】全程导游服务
                <w:br/>
                7、【儿童价格】1.2M以下 含车位导服
                <w:br/>
                <w:br/>
                温馨提示：特价活动中，任何证件门票均无优惠！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温馨提示：导游可根据实际情况 ，在不增加减少景点的情况下，调整游览顺序。
                <w:br/>
                重点告知：本价格为市场统一价，如出现低于此价格报名，导游有权车上找低价游客补齐差价！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2025-04-27T21:25:58+08:00</dcterms:created>
  <dcterms:modified xsi:type="dcterms:W3CDTF">2025-04-27T21:25:58+08:00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