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【情动九寨】双飞双动6日游行程单</w:t>
      </w:r>
    </w:p>
    <w:p>
      <w:pPr>
        <w:jc w:val="center"/>
        <w:spacing w:after="100"/>
      </w:pPr>
      <w:r>
        <w:rPr>
          <w:rFonts w:ascii="微软雅黑" w:hAnsi="微软雅黑" w:eastAsia="微软雅黑" w:cs="微软雅黑"/>
          <w:sz w:val="20"/>
          <w:szCs w:val="20"/>
        </w:rPr>
        <w:t xml:space="preserve">成都、九寨沟、黄龙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LZTSC20241117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🏨全程网评 4 钻 酒店住宿
                <w:br/>
                🚄包含成都-九寨黄龙站往返专列动车票
                <w:br/>
                🚌行程免费升级 VIP 保姆车
                <w:br/>
                赠送藏式土火锅，升级餐
                <w:br/>
                💞特别安排一天成都市区自由活动
                <w:br/>
                     或升级当地一日游
                <w:br/>
                坐上高铁去九寨 享受极致风景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出发地-成都
                <w:br/>
              </w:t>
            </w:r>
          </w:p>
          <w:p>
            <w:pPr>
              <w:pStyle w:val="indent"/>
            </w:pPr>
            <w:r>
              <w:rPr>
                <w:rFonts w:ascii="微软雅黑" w:hAnsi="微软雅黑" w:eastAsia="微软雅黑" w:cs="微软雅黑"/>
                <w:color w:val="000000"/>
                <w:sz w:val="20"/>
                <w:szCs w:val="20"/>
              </w:rPr>
              <w:t xml:space="preserve">
                专车接机/火车、自由活动、美丽成都
                <w:br/>
                1、旅游者持有效身份证件自行前往出发地机场；
                <w:br/>
                   航班信息以出团通知为准。出发地无送机（站）服务，请自行办理登机手续。
                <w:br/>
                2、乘机抵达成都双流国际机场，出站后专车接机前往酒店入住，后自由活动至次日出发；
                <w:br/>
                   机场或火车站接送：我社将提供专车机场接送服务。
                <w:br/>
                3、我社工作人员会于当晚21点左右电话通知明天的集合时间（晚班机有可能延后通知），请保持手机畅通，此日无导游服务；
                <w:br/>
                4、酒店押金200--300元不等，入住时请自付前台，第二天退房时酒店凭押金条退还；请次日早晨离开酒店时将房卡以及所有行李物品一并带走，房卡交回前台。
                <w:br/>
                住宿：成都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成都高铁出发—专列早上成都东站 （实际以出票实际为准）--松潘站/黄龙九寨站/黄胜关站-黄龙— 九寨沟
                <w:br/>
              </w:t>
            </w:r>
          </w:p>
          <w:p>
            <w:pPr>
              <w:pStyle w:val="indent"/>
            </w:pPr>
            <w:r>
              <w:rPr>
                <w:rFonts w:ascii="微软雅黑" w:hAnsi="微软雅黑" w:eastAsia="微软雅黑" w:cs="微软雅黑"/>
                <w:color w:val="000000"/>
                <w:sz w:val="20"/>
                <w:szCs w:val="20"/>
              </w:rPr>
              <w:t xml:space="preserve">
                ■早上前往成都东站（提前1小时到达）乘坐高铁—开启梦幻的高铁九寨黄龙之旅，途径青白江/三星堆/什邡西/绵竹南/ 安州/高川/茂县/镇江关/松潘/川主寺/黄胜关 10 个站。 导游在黄龙九寨（川主寺站）接客人。前往游览黄龙景区（自费不含费用：上行索道80元/人 下行40元/人 耳麦30元/人 景区保险10元/人 电瓶车20元/人）， 游览景区的数千个钙化彩池形态各异，流光泛彩，长达 2500 米的钙化硫是世界之最。沿途 主要景点有【洗身洞、金沙铺地、盆景池、黄龙洞、黄龙寺、石塔镇海、五彩池】等。黄龙游览时 间 3.小时左右，黄龙景区后，专车送到酒店住宿，晚上自由活动。
                <w:br/>
                交通：动车+大巴车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九寨沟自然风景区内游览-九寨沟
                <w:br/>
              </w:t>
            </w:r>
          </w:p>
          <w:p>
            <w:pPr>
              <w:pStyle w:val="indent"/>
            </w:pPr>
            <w:r>
              <w:rPr>
                <w:rFonts w:ascii="微软雅黑" w:hAnsi="微软雅黑" w:eastAsia="微软雅黑" w:cs="微软雅黑"/>
                <w:color w:val="000000"/>
                <w:sz w:val="20"/>
                <w:szCs w:val="20"/>
              </w:rPr>
              <w:t xml:space="preserve">
                ■早餐后出发前往人间仙境、童话世界―【九寨沟世界级自然风景区】（观光车90/人自理必须消费，自理：景区保险10元/人）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行程结束后入住酒店休息。
                <w:br/>
                温馨提示
                <w:br/>
                1.九寨沟景区最佳的游览方式还是自由活动，乘坐的观光车运行方式和城里的公交车是一样的，因此导游也无法全程陪同。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九寨沟—岷江源头湿地公园-松潘站/黄龙九寨站/黄胜关站（实际以出票实际为准） —高铁成都东站
                <w:br/>
              </w:t>
            </w:r>
          </w:p>
          <w:p>
            <w:pPr>
              <w:pStyle w:val="indent"/>
            </w:pPr>
            <w:r>
              <w:rPr>
                <w:rFonts w:ascii="微软雅黑" w:hAnsi="微软雅黑" w:eastAsia="微软雅黑" w:cs="微软雅黑"/>
                <w:color w:val="000000"/>
                <w:sz w:val="20"/>
                <w:szCs w:val="20"/>
              </w:rPr>
              <w:t xml:space="preserve">
                ■早上6:00左右出发 前往岷江源头湿地公园（自由活动30分钟左右）后乘车前往餐厅用餐，餐后沿途欣赏沿途美景，雪山下散落山间的藏寨，随风飘扬的经幡祝福，告别童话般的九寨沟之旅。
                <w:br/>
                交通：大巴车+高铁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成都自由活动不含车导
                <w:br/>
              </w:t>
            </w:r>
          </w:p>
          <w:p>
            <w:pPr>
              <w:pStyle w:val="indent"/>
            </w:pPr>
            <w:r>
              <w:rPr>
                <w:rFonts w:ascii="微软雅黑" w:hAnsi="微软雅黑" w:eastAsia="微软雅黑" w:cs="微软雅黑"/>
                <w:color w:val="000000"/>
                <w:sz w:val="20"/>
                <w:szCs w:val="20"/>
              </w:rPr>
              <w:t xml:space="preserve">
                住宿：成都
                <w:br/>
                魅力成都简介：【成都】一座来了就不想离开的城市，一个让时间慢下来的“休 闲之都” 成都人常挂在嘴边的“巴适”是舒服合适的意思，满城的茶馆正是这 座城市悠闲的气质的最好体现。闲适的生活节奏是这座城市的名片，而满街的川 菜馆、火锅店、小吃店更是让人流连忘返的罪魁祸首。市中心天府广场、春熙路、 远洋太古里；成都缩影锦里古街、宽窄巷子；文化历史武侯祠、杜甫草堂等都是 值得一看的去处，可根据自己时间安排前往。
                <w:br/>
                交通：自由活动，无用车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成都——家乡
                <w:br/>
              </w:t>
            </w:r>
          </w:p>
          <w:p>
            <w:pPr>
              <w:pStyle w:val="indent"/>
            </w:pPr>
            <w:r>
              <w:rPr>
                <w:rFonts w:ascii="微软雅黑" w:hAnsi="微软雅黑" w:eastAsia="微软雅黑" w:cs="微软雅黑"/>
                <w:color w:val="000000"/>
                <w:sz w:val="20"/>
                <w:szCs w:val="20"/>
              </w:rPr>
              <w:t xml:space="preserve">
                根据航班时间合理安排，适时专车送机前往机场或者火车站，返回出发地，结束所有行程。
                <w:br/>
                <w:br/>
                注意事项：
                <w:br/>
                此产品已包含酒店至机场或者火车站单趟专车送机服务，请根据通知时间提前退房，酒店提供免费早餐，在酒店开餐前需出发的，酒店提供路餐打包（酒店住宿赠送），请勿忘于前台领取；
                <w:br/>
                出发时间在中午12点以后的，请于12点前退房，再自行安排活动（请注意酒店退房时间，避免不必要的损失，外出前可将行李寄存前台），登机手续请根据机场指引自行办理。
                <w:br/>
                温馨提示： 上下动车，动车上请注意保管自己的行李箱.钱包.手机，以防丢失。 
                <w:br/>
                ★安全提示：参团旅游的上车前、下车后，均为自由活动和自主游览时间，请您注意保护自身人生安全及财物 安全，请入住酒店后不要擅自或单独外出，不要轻信陌生人，不贪图小便宜，警惕上当受骗！进入藏区，请尊 重少数民族风俗习惯。 
                <w:br/>
                ★特别说明：四川阿坝州是藏羌回族聚集地，其景区的配套商业服务，即每个景点都会有当地特色的旅游纪念 品、和当地特产、当地小吃等商店或摊贩在出售相关商品，有些景区的讲解员还会为游客推荐解说，此类景区 配套商业活动并非我旅行社指定的购物场所，请您根据自身所需谨慎选购，记得索要发票；沿途停留的站点附 近均可能会有纪念品售卖点，红景天及御寒衣服等售卖点，沿途休息站（加水点，厕所、餐厅，酒店，景区） 里面的小商品小卖部 不属于购物店范围，请贵宾客人谨慎斟酌。
                <w:br/>
                交通：动车/飞机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接待标准：大人含成都到黄龙九寨（川主寺站）的往返高铁票
                <w:br/>
                【交通】选用正规空调旅游车，一人一座。
                <w:br/>
                【酒店】全程按照舒适型酒店。全程双人标准间，独立卫生间，也提前补费升级酒店。（以 2 人入住一间房核算，如
                <w:br/>
                游客人数为单数， 则需要补房差）。
                <w:br/>
                【用餐】5早餐+1中餐+1藏家+1酒店晚餐为套餐（希尔顿花园不含当天晚餐需自理），  因九寨房餐均为组合消费，任一项取消均不退费。
                <w:br/>
                【导游】优秀中文导游服务，如整团人数不足10人（无导游），敬请谅解
                <w:br/>
                【门票】如有优惠证件的游客须报名时提前告知，否则无法预定优惠票或者免票，故也退不了优惠或者免票费用：跟团游客必须携带有效身份证，因旅行社为团队折扣门票，以进景区时间为准，故：退费标准：
                <w:br/>
                4月1日-5月31日全程优惠共退65元/人（九寨退50/黄龙退15），免票共退130元/人（九寨退100/黄龙退30）；未上黄龙退30元/人
                <w:br/>
                6月1日-11月14日全程优惠共退100元/人（九寨退50/黄龙退50），免票共退200元/人（九寨退100/黄龙退100）；未上黄龙退100元/人;
                <w:br/>
                11月15日-12月14日全程优惠共退70元/人（九寨退20/黄龙退50），免票共退140元/人（九寨退40/黄龙退100）；未上黄龙退100元/人
                <w:br/>
                12月15日-次年3月31日全程半价优惠退35（九寨退20/黄龙退15），免票共退70元/人（九寨退40/黄龙退30）未上黄龙退30/人
                <w:br/>
                ;如有特殊情况不上黄龙需提前一天告知导游，当天临时不去费用不退。
                <w:br/>
                【保险】旅行社责任险、旅游意外险(保险公司对3岁以下儿童和70岁以上老年人不予受理，如要参团须签定免责申明，并且有正常成年人带领方可参团。
                <w:br/>
                【儿童】小孩操作不含成都-九寨往返动车，含九寨旅游汽车车位、保险、其余均自理
                <w:br/>
                 6岁以下（不含6岁）可以不占火车座位，不含火车票，按儿童收费（旅游车必须占座位，涉及超载违法） 6岁以上（含6岁）：+动车票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九寨沟内午餐（60元起/人餐标）
                <w:br/>
                九寨沟观光车旺季90元/人（必须消费）
                <w:br/>
                黄龙索道：上行80元/人、下行40元/人、耳麦30元/人 观光车20元/人
                <w:br/>
                九寨沟保险10元/人 黄龙保险10元/人
                <w:br/>
                九寨沟晚会 180-280/人（晚会不同价格不同。导游推荐 自愿选择）
                <w:br/>
                温馨提示：1.黄龙景区电频车（即观光车）单日限量5000张，如有需要请提前自行购买。预定渠道：阿坝旅游网公众号—预订专区—景区门票—黄龙风景区—黄龙景区观光车票
                <w:br/>
                2，行程会根据车次时间对行程顺序安排进行调整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九寨沟</w:t>
            </w:r>
          </w:p>
        </w:tc>
        <w:tc>
          <w:tcPr/>
          <w:p>
            <w:pPr>
              <w:pStyle w:val="indent"/>
            </w:pPr>
            <w:r>
              <w:rPr>
                <w:rFonts w:ascii="微软雅黑" w:hAnsi="微软雅黑" w:eastAsia="微软雅黑" w:cs="微软雅黑"/>
                <w:color w:val="000000"/>
                <w:sz w:val="20"/>
                <w:szCs w:val="20"/>
              </w:rPr>
              <w:t xml:space="preserve">九寨沟观光车旺季90元/人（必须消费）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黄龙</w:t>
            </w:r>
          </w:p>
        </w:tc>
        <w:tc>
          <w:tcPr/>
          <w:p>
            <w:pPr>
              <w:pStyle w:val="indent"/>
            </w:pPr>
            <w:r>
              <w:rPr>
                <w:rFonts w:ascii="微软雅黑" w:hAnsi="微软雅黑" w:eastAsia="微软雅黑" w:cs="微软雅黑"/>
                <w:color w:val="000000"/>
                <w:sz w:val="20"/>
                <w:szCs w:val="20"/>
              </w:rPr>
              <w:t xml:space="preserve">黄龙索道：上行80元/人、下行40元/人、耳麦30元/人 观光车20元/人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表演</w:t>
            </w:r>
          </w:p>
        </w:tc>
        <w:tc>
          <w:tcPr/>
          <w:p>
            <w:pPr>
              <w:pStyle w:val="indent"/>
            </w:pPr>
            <w:r>
              <w:rPr>
                <w:rFonts w:ascii="微软雅黑" w:hAnsi="微软雅黑" w:eastAsia="微软雅黑" w:cs="微软雅黑"/>
                <w:color w:val="000000"/>
                <w:sz w:val="20"/>
                <w:szCs w:val="20"/>
              </w:rPr>
              <w:t xml:space="preserve">九寨沟晚会 180-280/人（晚会不同价格不同。导游推荐 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保险</w:t>
            </w:r>
          </w:p>
        </w:tc>
        <w:tc>
          <w:tcPr/>
          <w:p>
            <w:pPr>
              <w:pStyle w:val="indent"/>
            </w:pPr>
            <w:r>
              <w:rPr>
                <w:rFonts w:ascii="微软雅黑" w:hAnsi="微软雅黑" w:eastAsia="微软雅黑" w:cs="微软雅黑"/>
                <w:color w:val="000000"/>
                <w:sz w:val="20"/>
                <w:szCs w:val="20"/>
              </w:rPr>
              <w:t xml:space="preserve">九寨沟保险10元/人 黄龙保险10元/人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2025-07-18T02:15:03+08:00</dcterms:created>
  <dcterms:modified xsi:type="dcterms:W3CDTF">2025-07-18T02:15:03+08:00</dcterms:modified>
</cp:coreProperties>
</file>

<file path=docProps/custom.xml><?xml version="1.0" encoding="utf-8"?>
<Properties xmlns="http://schemas.openxmlformats.org/officeDocument/2006/custom-properties" xmlns:vt="http://schemas.openxmlformats.org/officeDocument/2006/docPropsVTypes"/>
</file>