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纯净巴马七日游行程单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KZL20240926789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全程不进购物店（景区/餐厅/科普馆等自设商场除外）！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合肥-南宁
                <w:br/>
              </w:t>
            </w:r>
          </w:p>
          <w:p>
            <w:pPr>
              <w:pStyle w:val="indent"/>
            </w:pPr>
            <w:r>
              <w:rPr>
                <w:rFonts w:ascii="微软雅黑" w:hAnsi="微软雅黑" w:eastAsia="微软雅黑" w:cs="微软雅黑"/>
                <w:color w:val="000000"/>
                <w:sz w:val="20"/>
                <w:szCs w:val="20"/>
              </w:rPr>
              <w:t xml:space="preserve">
                今天带着愉快的心情出发前往广西首府南宁，接站司机接站后，送至酒店后协助办理入住手续。（导游
                <w:br/>
                将提前一天 21：00 前与您联系）今天无统一行程安排，如果说您抵达南宁时间较早，晚上自由活动慢步游
                <w:br/>
                南宁最繁华的百年商业老街及中山路小吃一条街品尝：烧烤、酸嘢、老友粉、甜品、凉茶等当地风味小吃，
                <w:br/>
                感受少数民族地区丰富的夜市生活。
                <w:br/>
                【温馨提示】：由于为散客拼团行程，当天各地游客抵达南宁机场/火车站时间不尽相同，为便于安排统一接站服务，提前抵
                <w:br/>
                达的客人需稍作等候其他客人，每批次等候时间不超过 50 分钟，如客人介意等候可自行打车前往酒店，费用敬请自理！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南宁-百鸟岩-百魔洞-巴盘屯
                <w:br/>
              </w:t>
            </w:r>
          </w:p>
          <w:p>
            <w:pPr>
              <w:pStyle w:val="indent"/>
            </w:pPr>
            <w:r>
              <w:rPr>
                <w:rFonts w:ascii="微软雅黑" w:hAnsi="微软雅黑" w:eastAsia="微软雅黑" w:cs="微软雅黑"/>
                <w:color w:val="000000"/>
                <w:sz w:val="20"/>
                <w:szCs w:val="20"/>
              </w:rPr>
              <w:t xml:space="preserve">
                早餐后，乘车前往世界长寿之乡养生福地——巴马。中餐享用【瑶家养生餐】，后前往游览巴马“长寿隧道”【百鸟岩】又名水波天窗（游览时间约60分钟），洞中钟乳石千姿百态，各肖物类，水碧石净，光环影绕。
                <w:br/>
                中餐后，前往参观被英国皇家洞穴协会命名为“天下第一洞”的【百魔洞】又名百魔天坑（游览时间约90分钟），这里常年祥、雾弥漫，经测定此洞中负氧离子浓度高达每立方厘米7万个，是人们进行康复疗养的圣地。洞内有暗河、奇山、天坑，洞顶居住着瑶民，气势恢弘、神秘莫测的地质景观美不胜收，这里是全国各地侯鸟人的天堂，只要你随变问一位老人，定会操着四川口音或北方口音很自豪的与你说起在这里的感受。
                <w:br/>
                前往有“长寿圣殿“之称的巴马长寿村【巴盘屯】（车程约10分钟，游览时间约30分钟），前往探访精神矍铄仍从事劳作的百岁寿星， 倾听巴马长寿人介绍健康经验等长寿秘诀。（家访时请自备红包，以便送给老人，当地俗称“补粮”）。后乘车后返回巴马县城。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巴马-靖西鹅泉-古龙山大峡谷
                <w:br/>
              </w:t>
            </w:r>
          </w:p>
          <w:p>
            <w:pPr>
              <w:pStyle w:val="indent"/>
            </w:pPr>
            <w:r>
              <w:rPr>
                <w:rFonts w:ascii="微软雅黑" w:hAnsi="微软雅黑" w:eastAsia="微软雅黑" w:cs="微软雅黑"/>
                <w:color w:val="000000"/>
                <w:sz w:val="20"/>
                <w:szCs w:val="20"/>
              </w:rPr>
              <w:t xml:space="preserve">
                早餐后，前往有山水边城之称的大新硕龙镇，途中游览【靖西•鹅泉】又名灵泉（游览时间不少于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中餐品尝鹅泉特色壮乡风味餐，徒步游览国家AAAA级旅游风景区【古龙山大峡谷】（徒步游览时间约2小时，如徒步困难或行动不便的游客可选择升级三峡二洞经典橡皮艇漂流，升级费用自理）由古劳峡、新灵峡、古龙峡、新桥峡四个峡谷，迎宾洞、百福洞、古龙洞三个地下暗河溶洞及单级落差128米的古龙大瀑布和12个美如画卷的壮丽瀑布景观组成，全长7.8公里，占地约17平方公里，集峡谷山水之灵气，汇暗河溶洞之精华。四个峡谷之间的河流及三个地下暗河溶洞相通，形成四峡三洞三暗河连通的奇观。结束后前往酒店入住休息。
                <w:br/>
                【温馨提示】：
                <w:br/>
                1、崇左（大新）为国家三线以下新兴旅游城市，由于地处中越边境的村屯，经济发展尤为滞后，当地酒店以民宿酒店为主，酒店服务水准与设施设备不能与城市同类型酒店相比较，主要还是以舒适卫生为主，请抱持入乡随俗的闲适心情，做好心理准备哦！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德天—北海
                <w:br/>
              </w:t>
            </w:r>
          </w:p>
          <w:p>
            <w:pPr>
              <w:pStyle w:val="indent"/>
            </w:pPr>
            <w:r>
              <w:rPr>
                <w:rFonts w:ascii="微软雅黑" w:hAnsi="微软雅黑" w:eastAsia="微软雅黑" w:cs="微软雅黑"/>
                <w:color w:val="000000"/>
                <w:sz w:val="20"/>
                <w:szCs w:val="20"/>
              </w:rPr>
              <w:t xml:space="preserve">
                今天前往游览【德天跨国大瀑布】景区（游览时间约2小时，含景区35元接驳车），徒步进入景区游览亚洲第一大、世界第四大跨国瀑布，瀑布由中国的德天瀑布和越南板约瀑布相连构成，横跨中越两国边境，宽208米，落差70米，纵深60米，三级跌落，雄奇壮阔！瀑布从高峻的石崖上、翠绿的石岩中倾泄而出，形成三层自然瀑布，遥望似素缟垂天, 近观则白雾升腾、飞珠溅玉，气势磅礴，游览景区，还可脚跨中越两国国土留影、遥赏相邻的越南板约瀑布。
                <w:br/>
                中餐后乘车前往滨海休闲之都北海（车程约4.5小时），途径【明仕村】车上欣赏“胜似神仙之居，犹如居士之隐”美誉的【明仕田园风光】这里山明水秀，风光俊朗清逸，恍如隔世般的美好。
                <w:br/>
                北海是“海上丝绸之路”的重要始发港，全国首批14个沿海开放城市之一。由于良好的生态环境，北海连续入选"中国十大宜居城市"之一。北海市面临的北部湾有丰富的海洋资源，为中国“四大渔场”之一。
                <w:br/>
                抵达北海后打卡【海丝首港】生机勃勃的丝路芳洲，开阔的草坪绿地，静谧的芳洲湖，异域风情的木舟，是休闲惬意的打卡区；层楼叠榭、气势恢宏的首港古堡，是超级出片的网红打卡点，与历史同框，寻千年海丝踪迹。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
                <w:br/>
                【温馨提醒】：
                <w:br/>
                1.德天景区电瓶车10元/人（单程），德天景区竹排65元/人。登高望越（魔毯、栈道）88元/人，此为景区自行经营项目，可选择乘坐，可不坐，费用敬请自理！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游览被国家旅游局评为中国35个“王牌景点”之“最美休憩地”，国家AAAA级景区有“东方夏威夷，南方北戴河”美誉的【北海银滩】（游览时间约90分钟，赠送【银滩·冰境纳凉馆】#一座有“冰”的演艺馆+四层360°无障碍观赏海景的滨海时尚度假馆【银滩·海境时尚馆】#一座海边的“维密”玻璃屋+银滩·休闲伞桌椅#体验银滩上的美好生活+银滩接驳电瓶车）。北海银滩以其“滩长平、沙细白、水温净、浪柔软、无鲨鱼”而享誉天下，又被游客赞誉为“天下第一滩”。 
                <w:br/>
                体验【疍家赶海】活动（时间约1.5小时，赠送项目如特殊原因无法安排或自愿放弃无费用退减，敬请谅解！），赶海是北海海上疍家人一种特有的生活方式，潮汐时，总能看到三三两两的渔民拎着篮子，拿着小锄头。沿着一望无际的滩涂走去，在滩涂上寻找能够食用的食材。在落潮时分，撩起裤脚，提起篮子，在海滩上掘沙虫、拣贝壳、抓螃蟹。赶海活动可以感受当地渔民的生活，感受大海的无私馈赠、体验海上渔家生活，体验蛋家挖海螺收获的喜悦！
                <w:br/>
                中餐免费升级享用海鲜风味餐，餐后前往游览【百年老街】(游览时间按约30分钟,赠送打卡【百年老街·时光之栈】一栋被葡萄树“拥抱”了一百年的骑楼，外部打卡葡萄藤外墙、内部参观百年老街骑楼，露台俯瞰老街全景)，北海珠海路形成于1927年前后，是一条充满沧桑感的百年老街。沿街遍布英国法国德国领事馆旧址、天主教堂、修道院、洋行等中西合璧的骑楼式建筑。它见证了北海曾经的繁华，被誉为“近现代建筑年鉴”。
                <w:br/>
                下午乘车前往北海国际客运港码头取票， 乘船前往【涠洲岛】（距离约28海里，航行时间：约70分钟-2小时，具体视当天所开航班为准！）。2005年10月由《中国国家地理》杂志社主办，全国34家媒体协办的“中国最美的地方”评选活动中涠洲岛被评为“中国最美十大海岛”之一。客轮抵达涠洲岛码头上岸后，请自行沿着栈道前往步行前往停车场出口，岛上专线导游（或司机）在码头出口举着写有游客名字的接站牌等候您的到来，后送您入住酒店。（晚餐自理）！
                <w:br/>
                【温馨提醒】：
                <w:br/>
                北海—涠洲岛的客船航班时间，以船务公司前一天实际所出船票开船时间为准，不能指定航班班次，敬请谅解；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乘车前往参观涠洲岛火山口地质公园核心景区——【鳄鱼山火山口公园】（活动时间约90分钟，环保车费用20元/双程，敬请自理！）景区之内奇特的海蚀、海积地貌与火山熔岩景观，令人拍案叫绝，感叹大自然的鬼斧神刻，叹为观止。途经【火山口标志广场】。
                <w:br/>
                前往百年【天主教堂】（活动时间约60分钟，环保车费用20元/双程，敬请自理！）。位于涠洲岛城仔村内的小教堂，这座教堂建于 1882年，是一座欧洲乡村哥特式建筑。圣母堂外墙斑驳沧桑，内部却非常整洁而宁静，还拥有一个朴实的小庭院，这些也是不少游客喜欢来此取景拍照的原因。
                <w:br/>
                后乘车前往【海滩拾贝】（活动时间约40分钟）在沙滩漫步，戏水踏浪或躺在吊床上享受休闲时光…。岛上旖旎风光和海岛风情，让您流连忘返，回味无穷。您还可以选择各式海上项目（需客人自行付费）出海，感受北部湾海域的迷人风光。对着海港拍照，您会在徐徐海风的轻抚下感受与爱琴海相似却又不同的涠洲岛。（温馨提示：海上运动公园的所有海上项目费用自理，涠洲岛海上项目不属于旅行社自费，属岛上行为，请客人谨慎参与！）傍游览结束根据返程船票时间乘船返回北海，后乘车返回南宁，抵达后入住酒店休息！
                <w:br/>
                【温馨提示】：
                <w:br/>
                1、涠洲岛1日游为涠洲岛当地散客中心接待，敬请知晓！
                <w:br/>
                2、涠洲岛1日游行程，可以根据游客需求另行安排在南宁(或北海)住宿，请游客在旅行社门店选定行程时，根据自己返程交通做好行程安排，补足费用差额！
                <w:br/>
                3、涠洲岛海滩有潜水、帆船、出海观光等海上体验项目以及岛民自发经营的沙滩椅、吊床等，请游客根据自身需求，自行判断谨慎选择参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早餐后自由活动，根据返程交通时间送团，返回温馨的家，结束愉快的旅程！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标准版：全程当地舒适型酒店双标间，不提供自然单间；
                <w:br/>
                豪华版：3晚携程4钻酒店+1晚硕龙边境舒适型酒店+1晚涠洲临海严选3钻酒店，不提供自然单间；
                <w:br/>
                用 餐： 全程含6早7正，餐标35元/人/餐（团队餐为围桌形式，不含酒水，餐厅可根据实际每桌用餐人数情增加或减少菜量；特色餐：瑶家养生餐、鹅泉农家风味餐、中越风味餐、海鲜风味餐）团队人数不足4人时，退还餐费（35元/人/餐）改为自理，敬请知晓！
                <w:br/>
                温馨提示：
                <w:br/>
                行程特色餐食，如客人放弃，费用不退；如因时间、餐厅停业等特殊原因造成特色餐无法享用的，旅行社有权调
                <w:br/>
                整安排与此特色餐结算价相等的其他风味餐，敬请知晓！
                <w:br/>
                交 通： 出港地-南宁往返大交通
                <w:br/>
                南宁机场/火车站用车接送站，旅游空调车。（确保每人一正座）；若团队人数不足8人时，旅行社将根据实际情况安排免费升级客人搭乘南宁—北海动车二等座往返，敬请知晓！
                <w:br/>
                门 票：均只含景点首道大门票，（不含景点第二门票及其他消费，景区小交通电瓶车、竹筏）；
                <w:br/>
                特别说明：
                <w:br/>
                1、本线路价格为团队行程综合旅游报价，持有任何优惠证件的游客均不再享受景区门票的优惠政策；
                <w:br/>
                2、本线路赠送项目如特殊原因无法安排或自愿放弃无费用退减，敬请谅解！
                <w:br/>
                导 服：当地中文导游服务 ；
                <w:br/>
                保 险：只含旅行社责任险，不含境外人身意外险（建议游客自行购买）；
                <w:br/>
                购 物：全程不进购物店（景区/餐厅/科普馆等自设商场除外）！
                <w:br/>
                儿 童：12周以下儿童只含大交通，正餐半餐车位导服，不占床不含早，不含门票，产生当地现付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 个人消费：行程之外自费项目或所产生的个人费用（如电话、洗衣、饮料等）；
                <w:br/>
                3. 德天景区电瓶车10元/人（单程），德天景区竹排65元/人；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1.行程所披露的车程时间、船程时间以当日实际所用时间为准，景点游览、自由活动时间以当天实际游览为准；
                <w:br/>
                2.根据发团需要，本产品将会在部分行程段发生团友变化，有可能与相近方向的发班线路的团友拼车出游，届时请游客见谅；
                <w:br/>
                3.旅途中若住宿出现自然单间，旅行社将视酒店房型协调安排三人间或加床，如酒店无三人间或不能加床则客人需自付单间差价以享用单人房间（由于各地方游客之间生活习性不同，相互不熟悉的游客难于协调拼房，如为单人出行的游客，建议游客在旅行社报名时自行不足自然单间房差，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1.2M以下小孩仅含半餐费、当地车位费、导服，不提供住宿床位，如超高门票敬请自理；
                <w:br/>
                1.2M以上小孩占床位，按成人收费；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2025-06-08T16:12:56+08:00</dcterms:created>
  <dcterms:modified xsi:type="dcterms:W3CDTF">2025-06-08T16:12:56+08:00</dcterms:modified>
</cp:coreProperties>
</file>

<file path=docProps/custom.xml><?xml version="1.0" encoding="utf-8"?>
<Properties xmlns="http://schemas.openxmlformats.org/officeDocument/2006/custom-properties" xmlns:vt="http://schemas.openxmlformats.org/officeDocument/2006/docPropsVTypes"/>
</file>