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中爱马-马来西亚四晚六天行程单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LKJQM20241002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南京-吉隆坡  参考航班：MU2969（2250/0440）(航班时刻仅供参考，准确航班以机场实际执行为准)
                <w:br/>
                吉隆坡-南京   参考航班:MU2970（0550/1135）(航班时刻仅供参考，准确航班以机场实际执行为准)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纯玩无购物，波德申升级一晚海边水屋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南京-吉隆坡  参考航班：MU2969（2250/0440）(航班时刻仅供参考，准确航班以机场实际执行为准)
                <w:br/>
              </w:t>
            </w:r>
          </w:p>
          <w:p>
            <w:pPr>
              <w:pStyle w:val="indent"/>
            </w:pPr>
            <w:r>
              <w:rPr>
                <w:rFonts w:ascii="微软雅黑" w:hAnsi="微软雅黑" w:eastAsia="微软雅黑" w:cs="微软雅黑"/>
                <w:color w:val="000000"/>
                <w:sz w:val="20"/>
                <w:szCs w:val="20"/>
              </w:rPr>
              <w:t xml:space="preserve">
                【集合出发】开启一场期待已久的“吉隆坡”旅行                                                   
                <w:br/>
                提前3小时于南京禄口国际机场集合，由专业领队带领下办理出境手续后，搭乘国际航班飞抵吉隆坡（飞机餐饮自理），到达后由导游接团，后送马六甲酒店休息。
                <w:br/>
                <w:br/>
                温馨提示：
                <w:br/>
                1、出发当天请再次检查好您所需携带的证件及物品：
                <w:br/>
                2、请提前于航班时间3小时抵达机场，办理出境手续及换登机牌；
                <w:br/>
                3、航空为经济航班，飞机上不提供免费餐食，飞机上冷气较足建议自带一件厚外套或薄毛毯一条。
                <w:br/>
                交通：国际航班经济舱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吉隆坡-马六甲（车程约1.5小时）
                <w:br/>
              </w:t>
            </w:r>
          </w:p>
          <w:p>
            <w:pPr>
              <w:pStyle w:val="indent"/>
            </w:pPr>
            <w:r>
              <w:rPr>
                <w:rFonts w:ascii="微软雅黑" w:hAnsi="微软雅黑" w:eastAsia="微软雅黑" w:cs="微软雅黑"/>
                <w:color w:val="000000"/>
                <w:sz w:val="20"/>
                <w:szCs w:val="20"/>
              </w:rPr>
              <w:t xml:space="preserve">
                【走进历史书中的马六甲】走进马六甲古城，了解马来西亚的历史与人文，学习马六甲海峡的地理重要性  
                <w:br/>
                【历史古城~马六甲】由一名流亡的王子，拜里米苏拉所发现，后发展成贸易中心。进行香料、黄金、丝绸、茶叶、鸦片、香烟及香水等贸易，引起西方殖民强权的注意。先后受到葡萄牙、荷兰及英国的殖民统治。还保留着殖民统治所遗留下来的建筑物，2008年被联合国列为世界文化遗产，这些建筑物吸引着一大批游客前往观赏和拍照。
                <w:br/>
                【荷兰红屋】于公元1641年至1660年间兴建，以荷兰砖瓦砌工及木工技艺建成的建筑，以鲜艳的红砖外观和独特的荷兰风情闻名，是当时的荷兰总督及随从的官邸，是历史遗留下来的遗迹，被认为是东方最古老的荷兰建筑。
                <w:br/>
                【圣保罗教堂】位于马六甲河口的【升旗山】，于1521年为葡萄牙人所建。此处是著名传教士圣方济各埋葬于此。
                <w:br/>
                【大钟楼】建于1890年期间，位于荷兰红屋的正前方。以其独特的钟塔设计和精美的建筑细节，吸引许多游客在此观赏或拍照。在这里，可以欣赏到新加坡的多元文化和美丽景色，同时也是新加坡市中心的标志性建设之一。
                <w:br/>
                【葡萄牙广场】仿造葡萄牙同类型建筑的样式而建，形象说明着殖民地的演变历史。 在这里，游客可以感受到葡萄牙丰富的历史文化和独特的城市美丽，为游客呈现出一幅多元文化交融的画卷，吸引游客们前来游玩和观赏。
                <w:br/>
                【葡萄牙古城门】又称圣地亚哥城门，巍峨屹立，原是葡萄牙人于马六甲建立的一座堡垒，后被英国人炸毁，如今只剩下一道城门，古朴的石砖，雕刻着岁月的痕迹，这些见证了历史的沧桑，该古城也成为马六甲的象征。
                <w:br/>
                【三宝井、三宝庙】是郑和下南洋遗留的古迹，它们不仅是一口井和一座庙，更是马六甲地区文化的重要组成部分，承载了当地人民对郑和的敬仰和对美好生活的向往，对东西文化交流有着重要影响，吸引无数人前来探访。 
                <w:br/>
                ❤独家包含新缘意马 899 欢腾套餐之一：
                <w:br/>
                【榴莲水果庄园+水果大餐】马六甲的榴莲园，是榴莲爱好者的天堂。这里的榴莲以其独特的口感和丰富的营养价值而闻名于世。榴莲树郁郁葱葱，果实累累，每一个榴莲都仿佛是大自然的馈赠，让人垂涎欲滴。榴莲园位于马六甲的热带雨林中，这里气候适宜，阳光充足，雨水充沛，为榴莲的生长提供了得天独厚的条件。在榴莲园里漫步，可以感受到大自然的清新与宁静，仿佛置身于一个绿色的氧吧。
                <w:br/>
                下午约14点左右前往酒店办理入住，进行休息后，晚上您可自行前往机场街去品尝马来美食。
                <w:br/>
                ❤独家包含新缘意马 899 欢腾套餐之二：
                <w:br/>
                【乘船夜游马六甲河】欣赏两岸古朴的马来风情和壮观的海运景观。随后带您来到【鸡场街】距今已有 300 年的历史，是一个华人聚集的地区，街道两边基本都是两层的古式房子，极富韵味。
                <w:br/>
                【鸡场街-自行品尝马来美食】位于马六甲市城市广场附近，至今已有300多年的历史了，是一个华人聚聚的地区，在这条街上有很多古董店、娱乐中心、餐馆和土特产店。鸡场街的道路两边基本都是两层楼的古式房子，古香古色，很有韵味，街道两边开满了卖纪念品的小店，可以买一些纪念片留作纪念。除此之外，还有福建会馆等，鸡场街的夜晚丰富多彩，会举办夜市集，通常还会有文化表演来让游客了解马六甲的文化。去过马六甲的人，印象最深刻的莫过于马六甲的美食，提到马六甲的美食，莫过于鸡场街的美食，让人流连忘返，想起来就会流口水。这里的美食很具特色，所以一定要尝尝人间美味。
                <w:br/>
                <w:br/>
                温馨提示：游览活动期间，请务必留意自身以及随行亲属的人身以及财物安全问题 ，所有游玩项目量力而行。
                <w:br/>
                交通：空调旅游车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午餐：马来特色餐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今日主题：近距离观看马六甲海峡、发现海龟生态之旅，自愿参加海上活动                              
                <w:br/>
                ❤独家包含新缘意马 899 欢腾套餐之三：
                <w:br/>
                【发现海龟之旅】位于马六甲一处隐秘海边的小渔村 。海龟在地球上已经存在一亿年，早在多年前的 恐龙时代，海龟已经 出现了，如今的海龟濒临绝种，所幸世界各地的海龟保育中心成为它们的庇护所，对于从未见过海龟生态的您， 在这里将是一个了解本地海龟的最佳之地 。近距离看到全世界最长的海峡【马六甲海峡】。
                <w:br/>
                下午，我们将前往波德申酒店办理入住手续并稍作休息。
                <w:br/>
                【波德申离岛游 + 龙虎烩海鲜餐】（费用自理RMB650/人）
                <w:br/>
                首先前往【绿湖湾】喂食鱼群，美丽的珊瑚群让你大饱眼福。我们还免费提供浮潜用具及毛巾使您可以悠悠的欣赏海底生态的自然美。呈现别一的风景区为神秘的【巫师山】，让我们向您揭开南洋降头学说之谜。回程中还带给你新的体验 【捕蟹活动】运气好的话，还可以在晚餐时分让餐厅免费加工的战利品享用，参加自费享用午餐【龙虎烩海鲜餐】。
                <w:br/>
                傍晚时分，我们将前往沙滩自由活动，感受海风的拂面和沙滩的柔软。晚餐包含在内，让您尽情享受美食。
                <w:br/>
                夜晚，我们将返回酒店，享受宁静的睡眠。
                <w:br/>
                <w:br/>
                温馨提示：游览活动期间，请务必留意自身以及随行亲属的人身以及财物安全问题 ，所有游玩项目量力而行。
                <w:br/>
                交通：空调旅游车
                <w:br/>
                到达城市：波德申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波德申网评四钻酒店或同级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今日主题：打卡多巴胺神秘阶梯，索道畅游云端花园 ，逛吃马来特色小吃                              
                <w:br/>
                【布达拉再也Putrajaya】全马来西亚最大首相府，以首位总理的名字命名，也是举行国家庆典和阅兵游行的场地，首相府占地相当广大，其中包括：首相官邸、亲水公园、粉红清真寺及行政中心。 
                <w:br/>
                【粉红清真寺】这座四分之三建于湖面上的水上清真寺是马来西亚目前最大的清真寺之一，可以同时容纳一万两千人在此做礼拜。 注：如遇回教徒朝拜麦加时间或回教节日时，恕不开放观光客入内参观，但可在外观拍照留念。 
                <w:br/>
                【首相府】首相府，庄严而神秘，是行政楼和办事机构，作为政治权力的象征。办公区的建筑混合马来、伊斯兰和欧洲的建筑艺术独特风格，既展现了国家的尊贵，又彰显了领导人的亲民形象，已成为布城的标志性建筑。
                <w:br/>
                【黑风洞-272级彩色阶梯】印度教圣地，洞深十哩蜿蜒崎岖，惊险刺激，神秘莫测，壮丽非凡，洞内钟乳石林立，千姿百态，光影斑驳，恍若仙境，感受一下异国神秘宗教的洗礼，欲登上黑风洞，得先攀登272层阶梯才可抵达。
                <w:br/>
                ❤独家包含新缘意马 899 欢腾套餐之四：
                <w:br/>
                【云端花园+含空中缆车】 云顶高原也叫云顶世界，海拔1860米，是东南亚的高原避暑地。这里有大型的游乐园、购物商场、电影院及云星剧场等设施，宛如一座山顶之城，非常适合一日游或全家度假休闲。从吉隆坡前往云顶高原约1小时车程，然后再搭乘缆车到达山顶。随着缆车缓缓上升，马来西亚特有的奇花异草跃然出现在眼前，俯瞰脚下的热带雨林景观，十分壮美。坐到半山腰时常会看到云雾缭绕，如入仙境，到了山顶，各种建筑便在云里雾里若隐若现。注：遇天候不佳或缆车不定期维修时，改以游览车，不便之处，尚请鉴谅。
                <w:br/>
                【十号胡同】吉隆坡十号胡同汇聚了全马来西亚著名的27道老字号美食，游客可自行品尝包括“福建面王”金     
                <w:br/>
                 莲记、“馄饨面家”何荣记、巴生毛山稿肉骨茶、新怡保芽菜鸡饭店等等闻名全马的店家，让你不用舟车劳顿，在一个地方，就能尝遍马国老字号美食。于约定时间集合驱车前往酒店入住。
                <w:br/>
                <w:br/>
                温馨提示：游览活动期间，请务必留意自身以及随行亲属的人身以及财物安全问题 ，所有游玩项目量力而行。
                <w:br/>
                交通：空调旅游车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今日主题：充满未来城市感的吉隆坡KL citytour一日                                               
                <w:br/>
                【国家皇宫】（外观）（约15分钟）国家皇宫坐落在吉隆坡的一座小山丘上，虽没有其他大国的皇宫建筑的宏大气派，但却有着皇宫一如既往的辉煌与庄严。
                <w:br/>
                【马来民居】（约30分钟）其传统式的高脚屋，冬暖夏凉，色调多彩明丽，虽是设备简单的木屋可却永远保持屋内的干净和凉意。
                <w:br/>
                【湖滨公园】（约15分钟）参观威严的国家英雄纪念碑，是纪念为国牺牲的烈士而建的。
                <w:br/>
                【前高等法院】（约20分钟）吉隆坡最有纪念性旅游景点。每逢重大庆典，五光十色的彩灯照亮了整个大楼，令人感到犹如阿拉伯神话世界中的城堡，雄伟而又有几分神秘。
                <w:br/>
                【国家清真寺】（约20分钟）参观回教徒祈祷场地。
                <w:br/>
                ❤独家包含新缘意马 1899 欢腾套餐之屋：
                <w:br/>
                【吉隆坡城市设计馆】（约45分钟）这是一个缩小版的吉隆坡城市模型，体现的是旧时代华人生活、街景等，同时这里还收藏许多引人入胜的版图和微缩模型，这地表坐落于一栋有114年历史的建筑物，是任何想造访认识吉隆坡者的必览之地。
                <w:br/>
                ❤独家包含新缘意马 1899 欢腾套餐之六：
                <w:br/>
                【吉隆坡国家美术馆】由马来西亚的第一任首相建立，属国家文化、艺术和旅游部的下属机构，现成为东南亚最为知名的美术馆之一。其目标在于收集、保存、维护本国与其他国家的艺术品，推动视觉艺术的发展，并培养公众对艺术的认识、理解和欣赏。美术馆内的展品也丰富多样，其中包括富含历史价值的艺术作品、当地民族艺术品、绘画作品、雕塑、素描、水彩、陶瓷艺术品、中国水墨画、摄影、装置、版画等。
                <w:br/>
                【双子星花园广场外观】88层楼高的双子星塔是世界最高的双栋大楼，也是世界第五高的大楼，楼高452米，是马来西亚最著名的地标，也是来到吉隆坡必定要造访的景点之一，两座独特的菱形高塔，造型美观优雅。
                <w:br/>
                <w:br/>
                温馨提示：游览活动期间，请务必留意自身以及随行亲属的人身以及财物安全问题 ，所有游玩项目量力而行。
                <w:br/>
                交通：空调旅游车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吉隆坡-南京   参考航班:MU2970（0550/1135）(航班时刻仅供参考，准确航班以机场实际执行为准)
                <w:br/>
              </w:t>
            </w:r>
          </w:p>
          <w:p>
            <w:pPr>
              <w:pStyle w:val="indent"/>
            </w:pPr>
            <w:r>
              <w:rPr>
                <w:rFonts w:ascii="微软雅黑" w:hAnsi="微软雅黑" w:eastAsia="微软雅黑" w:cs="微软雅黑"/>
                <w:color w:val="000000"/>
                <w:sz w:val="20"/>
                <w:szCs w:val="20"/>
              </w:rPr>
              <w:t xml:space="preserve">
                【再见吉隆坡】搭乘飞机返回南京禄口国际机场，结束本次欢畅之旅。                                 
                <w:br/>
                指定时间集合前往吉隆坡国际机场，搭乘东方航空航班飞回南京禄口机场，结束愉快的吉隆坡马六甲波德申4晚6日欢畅之旅！
                <w:br/>
                <w:br/>
                温馨提示：
                <w:br/>
                1、返程当天请再次检查好您所需携带的证件及物品；
                <w:br/>
                2、请提前于航班时间3小时抵达机场，办理出境手续及换登机牌；
                <w:br/>
                3、飞机上冷气较足建议自带一件厚外套或薄毛毯一条。
                <w:br/>
                交通：国际航班经济舱   空调旅游车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机票：客机往返经济舱机票。
                <w:br/>
                2. 酒店：行程所列酒店或同级酒店两人一间（房型不保证）（特别说明：酒店入住先后顺序可能会根据团队
                <w:br/>
                操作时拿房状况相应调整！）行程所列酒店仅供参考，不排除因为会展、公众假期等因素引起的酒店调整，实际酒店以出团前确认为准！
                <w:br/>
                马六甲酒店：AIMPERIAL HERITAGE/THE STRAITS/IBIS MELAKA/HALLMARK CROWN或同级
                <w:br/>
                波德申酒店：Admiral Cove 或De Walrth或The Guest &amp; Spa或同级
                <w:br/>
                吉隆坡酒店：Pearl International/ KIP Hotel / Vivatel KL /Komune Living Cheras/Crystal Crown或同级
                <w:br/>
                <w:br/>
                3.  膳食：行程中所示用餐 
                <w:br/>
                4.  交通：行程内所列之各种交通工具。
                <w:br/>
                5.  游览：行程表内所列各项游览项目及入场费用。
                <w:br/>
                6.  保险：旅行社责任险。
                <w:br/>
                7. 全程司机导游服务费用。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1.个人护照费用，航空保险，以及行李超重费用。
                <w:br/>
                2.马来西亚免签 (入境30天内免签证)
                <w:br/>
                3.行程以外观光节目或自费活动项目以及自由活动期间所产生的一切费用。
                <w:br/>
                4.各国酒类、汽水、洗衣、电报、电话及一切私人性质之费用。
                <w:br/>
                5.因罢工、台风、航班取消或更改时间，交通延阻及其它不在本公司控制范围内情况所导致的额外费用。
                <w:br/>
                6.强烈建议自行购买旅游人身意外保险。
                <w:br/>
                7.因为航空公司机票税金、机票燃油费或领馆签证费用变化等因素引起的价格浮动；若有差额需补足实际差额。
                <w:br/>
                8.服务包含项目未提及的其他一切费用。
                <w:br/>
                9.马来西亚当地小费20元每人每天，现付导游。
                <w:br/>
                10.马来西亚旅游税10元每人每晚现付酒店。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波德申出海游+海鲜餐</w:t>
            </w:r>
          </w:p>
        </w:tc>
        <w:tc>
          <w:tcPr/>
          <w:p>
            <w:pPr>
              <w:pStyle w:val="indent"/>
            </w:pPr>
            <w:r>
              <w:rPr>
                <w:rFonts w:ascii="微软雅黑" w:hAnsi="微软雅黑" w:eastAsia="微软雅黑" w:cs="微软雅黑"/>
                <w:color w:val="000000"/>
                <w:sz w:val="20"/>
                <w:szCs w:val="20"/>
              </w:rPr>
              <w:t xml:space="preserve">前往【绿湖湾】喂食鱼群，美丽的珊瑚群让你大饱眼福。我们还免费提供浮潜用具及毛巾使您可以悠悠的欣赏海底生态的自然美。呈现别一的风景区为神秘的【巫师山】，让我们向您揭开南洋降头学说之谜。回程中还带给你新的体验 【捕蟹活动】运气好的话，还可以在晚餐时分让餐厅免费加工的战利品享用，参加自费享用午餐【龙虎烩海鲜餐】。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备注：以上行程为仅供参考，我社有权在接待质量不变的情况下保留因航班等不可抗拒情况变更行程先后的权利。最终行程以出团通知书为准！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温馨提醒（请报名前务必认真阅读，一经报名视作认可以下提醒内容！！）：
                <w:br/>
                1、关于酒店：本行程所列酒店为当地评定标准酒店，可适当参考国内订房网，购买此产品前仔细斟酌，若介意可选择本社其他高标套系产品！
                <w:br/>
                2、关于用餐：因适逢境外旅游超级旺季时间，不排除用餐时间会出现拥挤或排队等候等情况，请务必保持好良好的心态，配合工作人员的安排，谢谢您的支持！
                <w:br/>
                3、关于用车：因马来西亚暑期属于最旺的季节，不排除因旅游车辆紧张，而产生车辆互换接送或拼车现象，请理解及谅解，请保管好私人物品以防丢失”
                <w:br/>
                4、赠送项目：所有赠送项目若因天气、时间或其他个人等原因未享用，其费用不得退还！
                <w:br/>
                5、本行程赠送套餐均为打包赠送项目，若不能前往无费用好退。
                <w:br/>
                6、所有相关准确信息均以《出团通知书》所列细则为准，作为出行合同附件，请务必留意索取查收！
                <w:br/>
                7、旅游文明行为规范：
                <w:br/>
                1）根据2013年10月1日实施的《中华人民过年共和国旅游法》，乙方有义务告知甲方
                <w:br/>
                以下旅游文明行为规范；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护照首页+电话，注意护照有效时限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2025-05-15T00:18:03+08:00</dcterms:created>
  <dcterms:modified xsi:type="dcterms:W3CDTF">2025-05-15T00:18:03+08:00</dcterms:modified>
</cp:coreProperties>
</file>

<file path=docProps/custom.xml><?xml version="1.0" encoding="utf-8"?>
<Properties xmlns="http://schemas.openxmlformats.org/officeDocument/2006/custom-properties" xmlns:vt="http://schemas.openxmlformats.org/officeDocument/2006/docPropsVTypes"/>
</file>