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9月奢享港澳双城5日游行程单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AHHQ20240916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参考航班：去程航班：合肥-香港 MU2067  14:40-17:10
                <w:br/>
                                 回程航班：澳门-合肥 MU5056  12:15-14:20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合肥-香港
                <w:br/>
              </w:t>
            </w:r>
          </w:p>
          <w:p>
            <w:pPr>
              <w:pStyle w:val="indent"/>
            </w:pPr>
            <w:r>
              <w:rPr>
                <w:rFonts w:ascii="微软雅黑" w:hAnsi="微软雅黑" w:eastAsia="微软雅黑" w:cs="微软雅黑"/>
                <w:color w:val="000000"/>
                <w:sz w:val="20"/>
                <w:szCs w:val="20"/>
              </w:rPr>
              <w:t xml:space="preserve">
                指定时间点前往合肥新桥机场集合前往香港(参考航班:合肥-香港 MU2067   14:40-17:10)，抵达香港后，入住酒店！可在酒店附近自由活动！
                <w:br/>
                交通：合肥-香港 MU2067  14:40-17:10、大巴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黄大仙、星光大道、尖沙咀钟楼、金紫荆广场、香港会议展览中心、叮叮车、洋紫荆船游维多利亚港
                <w:br/>
              </w:t>
            </w:r>
          </w:p>
          <w:p>
            <w:pPr>
              <w:pStyle w:val="indent"/>
            </w:pPr>
            <w:r>
              <w:rPr>
                <w:rFonts w:ascii="微软雅黑" w:hAnsi="微软雅黑" w:eastAsia="微软雅黑" w:cs="微软雅黑"/>
                <w:color w:val="000000"/>
                <w:sz w:val="20"/>
                <w:szCs w:val="20"/>
              </w:rPr>
              <w:t xml:space="preserve">
                【黄大仙祠】黄大仙祠是香港最著名的庙宇之一，在本港及海外享负盛名。黄大仙，又名赤松仙子，以行医济世为怀而广为人知，故得后人建祠供奉。黄大仙祠原名啬色园，始建于1921年，经过几十年的悉心经营，整个殿堂金碧辉煌，建筑雄伟。整个庙宇占地18,000多平方米，除主殿大雄宝殿外、还有三圣堂、从心苑等。其中以牌坊建筑最具特色，充分表现中国传统文化。
                <w:br/>
                【星光大道】全长400米 ，它是为了表扬香港电影界的杰出人士，在大道地面装嵌的73 名电影名人的牌匾，30 多块有名人的手印，成为香港旅游必不可少的一个景点。
                <w:br/>
                【1881前水警总部】前水警总部大楼，位處香港九龙尖沙咀区。1881公馆为访客提供一个闹市中的绿洲，在攘来熙往的购物区之中营造宁静典雅的一隅。置身这个历史悠久的建筑内，访客可到优雅的花园漫步，欣赏殖民时期的建筑，在优美的环境中偷得浮生半日闲。
                <w:br/>
                【尖沙咀钟楼】尖沙咀钟楼原是前九广铁路钟楼，高45米，建于1915年，在九龙火车站里。1975年，九龙火车站迁址，钟楼是唯一保留下来的建筑物，表明这里曾经是九广铁路的起点，被视为九龙的地标。
                <w:br/>
                【金紫荆广场】位于香港会展中心的新冀海旁的博览海滨花园内。“永远盛开的紫荆花”雕塑一金紫荆雕像矗立于香港会议展览中心新翼海旁的博览海滨花园内。金紫荆广场位于香港会展中心旁，是为纪念香港回归祖国而设立。
                <w:br/>
                【香港会议展览中心】是世界最大的展览馆之一、香港区海边最新建筑群中的代表者之一。除了作大型会议及展览用途之外，这里还有两间五星级酒店、办公大楼和豪华公寓各一幢。而它的新翼则由填海扩建而成，内附大礼堂及大展厅数个，分布于三层建筑之中，是世界最大的展览馆之一。
                <w:br/>
                【叮叮车】行在香港本岛的电车1904年投入使用，到今天已走过百年历程。电车行驶中司机时常用脚触动挂在车下的脚钟，发出“叮当、叮当”的声响，因而被香港人称为“叮当车”。在香港叮当车古老又可爱，但速度较慢，因而乘车的人不太多。。
                <w:br/>
                【浅水湾】，浅水湾依山傍海，号称“天下第一湾”，也有“东 方夏威夷”之美誉 ,是游人必到的著名风景区。
                <w:br/>
                【洋紫荆船游维多利亚港】 傍晚登上洋紫荆号，欣赏维多利亚海景。（含旅游团餐）（若遇到游船不开，可改用天星小輪， 晚餐改在市內餐厅用餐，费用不变）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全天自由活动一天 (不含车导)
                <w:br/>
              </w:t>
            </w:r>
          </w:p>
          <w:p>
            <w:pPr>
              <w:pStyle w:val="indent"/>
            </w:pPr>
            <w:r>
              <w:rPr>
                <w:rFonts w:ascii="微软雅黑" w:hAnsi="微软雅黑" w:eastAsia="微软雅黑" w:cs="微软雅黑"/>
                <w:color w:val="000000"/>
                <w:sz w:val="20"/>
                <w:szCs w:val="20"/>
              </w:rPr>
              <w:t xml:space="preserve">
                香港是“购物的天堂”，行程所住酒店就位于近市区或近地铁，轻松可到达如置地广场、时代广场、SOGO 崇光百货、海港城、  DFS 环球免税店等商场。
                <w:br/>
                <w:br/>
                香港素有“美食天堂”的美誉，各式各样的中外美食应有尽有，但最著名的还是那“港式风味”，港式海鲜、 港式茶餐厅小吃、港式烧腊、港式甜品，还有异国美食 … ...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香港-大三巴牌坊-大炮台-渔人码头-疯堂斜巷-伦敦人钟楼-威尼斯人-莲花回归纪念馆
                <w:br/>
              </w:t>
            </w:r>
          </w:p>
          <w:p>
            <w:pPr>
              <w:pStyle w:val="indent"/>
            </w:pPr>
            <w:r>
              <w:rPr>
                <w:rFonts w:ascii="微软雅黑" w:hAnsi="微软雅黑" w:eastAsia="微软雅黑" w:cs="微软雅黑"/>
                <w:color w:val="000000"/>
                <w:sz w:val="20"/>
                <w:szCs w:val="20"/>
              </w:rPr>
              <w:t xml:space="preserve">
                乘车经港珠澳大桥前往澳门
                <w:br/>
                经世界上最长的跨海大桥并有「世纪工程」之称的港珠澳大桥，沿途欣赏壮丽景色。
                <w:br/>
                【大三巴牌坊】
                <w:br/>
                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
                <w:br/>
                【大炮台】
                <w:br/>
                别名圣保禄炮台、中央炮台、大三巴炮台，是当时澳门防御系统中心。炮台可架设多达32门大炮，与其他炮台一起构成覆盖东西海岸的宽大火力防卫网。2005年7月15日，大炮台作为澳门历史城区的组成部分，被列入《世界遗产名录》。
                <w:br/>
                【渔人码头】
                <w:br/>
                澳门首个主题公园【澳门渔人码头】概念源自欧美，代表的是一种欧陆怀旧式的休闲，将不同的元素综合于一体，像一座小城市，更是一个综合性的逍遥宫。
                <w:br/>
                【澳门巴黎人】 （外观）
                <w:br/>
                巴黎铁塔依照埃菲尔铁塔 1/2 比例建造，并设有超过 6,600 只绚丽闪亮的景光灯，为您呈现浪漫璀璨的光影艺术, 闪耀澳门夜空！
                <w:br/>
                【伦敦人钟楼】—在澳门，重访英伦。正如威斯敏斯特宫外矗立着大本钟 Big Ben 一样，澳门伦敦人酒店大堂外同样有一座一比一复制的如今被称为伊丽莎白塔的钟楼，每到整点时，它同样会发出悠悠鸣响，就如同你真的在伦敦一般。
                <w:br/>
                【莲花回归纪念公园】
                <w:br/>
                它是澳门回归的时候建立的，中华人民共和国中央人民政府赠送了一尊名为《盛世莲花》的雕塑就矗立在广场的中央，这里也因此成为了澳门回归纪念景点。
                <w:br/>
                【疯堂斜巷】一条具有葡式风格的街道，街道上的老建筑外墙全被刷上黄色和红色，路上则用碎石马赛克铺满了漂亮的图案，路灯也改成欧式街灯，俨然一派里斯本的风貌。有名的老建筑“婆仔屋”也坐落在这条街上面。
                <w:br/>
                【威尼斯人度假村】
                <w:br/>
                酒店以威尼斯水乡为主题，按一比一的比例建造，亚洲最大的综合性娱乐场所，可以在一楼小试身手，更不容错过二楼蓝色天空、圣马可广场、威尼斯运河，如同来到欧陆小镇。
                <w:br/>
                澳门银河度假村【银河运财银钻】钻石表演
                <w:br/>
                银河大堂是著名的“运财钻石”表演，一座高达3米的璀璨巨型钻石每天多次在水幕中缓缓旋转而下，落在喷水池中，希望为每一个看到它的人带来好运和爆富。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澳门-合肥  澳门-合肥MU5056  12:15-14:20
                <w:br/>
              </w:t>
            </w:r>
          </w:p>
          <w:p>
            <w:pPr>
              <w:pStyle w:val="indent"/>
            </w:pPr>
            <w:r>
              <w:rPr>
                <w:rFonts w:ascii="微软雅黑" w:hAnsi="微软雅黑" w:eastAsia="微软雅黑" w:cs="微软雅黑"/>
                <w:color w:val="000000"/>
                <w:sz w:val="20"/>
                <w:szCs w:val="20"/>
              </w:rPr>
              <w:t xml:space="preserve">
                根据约定时间集合，乘车前往澳门机场乘机返回合肥。结束愉快旅程！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出发当日请务必携带好有效港澳通行证，建议提前2小时抵达机场； 
                <w:br/>
                2、交通：香港/澳门当地空调旅游车； 
                <w:br/>
                3、膳食：全程含 1 早 3 正
                <w:br/>
                4、住宿：全程四钻酒店（香港3晚）澳门升级一晚五钻酒店
                <w:br/>
                旅行社根据实际情况安排游客入住，不提供自然单间，如产生单人房差请游客自行现付房差； 
                <w:br/>
                5、导游：当地中文导游服务；10人以上安排安徽领队全程陪同； 
                <w:br/>
                6、门票：行程所列景点首道门票； 
                <w:br/>
                不含自费、娱乐项目及其他个人消费；  
                <w:br/>
                7、保险：旅行社责任险和旅游人身意外险； 
                <w:br/>
                8、本团为 100%切位团队机票，一经预订，机票不可取消、改签，预约交款后，如您取消将收取实际机票损失以及当地酒店等其他损失。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行程外产生的私人费用
                <w:br/>
                当地自由活动所产生的交通费用
                <w:br/>
                不含导游小费100元/人，机场现交领队；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一经预定，提前10天取消，收取40%团费。未出票前，可更换名单。出票后，按照实际损失收取。3天内临时取消，收取全部损失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携带有效期内的港澳通行证和有效签注。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有效期内的港澳通行证+签注
                <w:br/>
                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2025-04-29T15:04:11+08:00</dcterms:created>
  <dcterms:modified xsi:type="dcterms:W3CDTF">2025-04-29T15:04:11+08:00</dcterms:modified>
</cp:coreProperties>
</file>

<file path=docProps/custom.xml><?xml version="1.0" encoding="utf-8"?>
<Properties xmlns="http://schemas.openxmlformats.org/officeDocument/2006/custom-properties" xmlns:vt="http://schemas.openxmlformats.org/officeDocument/2006/docPropsVTypes"/>
</file>