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暑期王牌港澳纯玩双直飞5日游行程单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JLXXY20250627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香港特别行政区-澳门特别行政区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港进澳回以实际出票为准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★精选景点：香港历史博物馆、西九龙文化区、尖沙咀、星光大道、太平山顶、大三巴、巴黎人、威尼斯人、石排湾郊野公园等
                <w:br/>
                ★住宿标准：香港三晚4钻酒店连住，澳门升级一晚5钻酒店
                <w:br/>
                ★品质保证：0购物0自费0车推0暗店  合肥起止，双直飞 全程领队
                <w:br/>
                特别安排：
                <w:br/>
                ♥主题定制：香港自由活动一天OR迪士尼乐园畅玩一天游
                <w:br/>
                ♥超值赠送：澳门特色美食-安德鲁总部葡式蛋挞（每人一个）；
                <w:br/>
                探访澳门大熊猫馆,近距离观看国宝靓仔们的惬意生活；
                <w:br/>
                升级乘坐水上的士游船，观赏维多利亚海港约45分钟；
                <w:br/>
                打卡双学府：香港大学+澳门大学
                <w:br/>
                ♥三大特色餐：港式早餐/港式风味餐/澳门自助特色午餐（全程社会餐厅用餐）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合肥—香港
                <w:br/>
              </w:t>
            </w:r>
          </w:p>
          <w:p>
            <w:pPr>
              <w:pStyle w:val="indent"/>
            </w:pPr>
            <w:r>
              <w:rPr>
                <w:rFonts w:ascii="微软雅黑" w:hAnsi="微软雅黑" w:eastAsia="微软雅黑" w:cs="微软雅黑"/>
                <w:color w:val="000000"/>
                <w:sz w:val="20"/>
                <w:szCs w:val="20"/>
              </w:rPr>
              <w:t xml:space="preserve">
                合肥机场集合，乘坐飞机直飞香港，抵达专车前往酒店，入住后自由活动。
                <w:br/>
                参考航班：合肥-香港以实际出票为准！
                <w:br/>
                交通：飞机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香港悦来、帝盛、悦品、南湾如心、湾景等酒店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早餐后游览：
                <w:br/>
                一、香港历史博物馆以当地的自然历史和人文历史为主线，展品种类丰富，主要展示了当地的发展历程，内部装潢结合各展区主题，细腻逼真，很有穿越时空身临其境的感觉
                <w:br/>
                二、西九文化区座落于中国香港九龙维多利亚港边，是全球规模最大的文化项目之一，自由活动，外观文化区的核心建设戏曲中心、艺术公园、自由空间、M+、香港故宫文化博物馆等多项文化艺术设施。
                <w:br/>
                三、尖沙咀钟楼前九广铁路钟楼坐落在尖沙咀中心广场，建于1915年，高达44公尺，由红砖和花岗岩砌成，四面都有时钟，建筑相当有特色，现在成为了人们拍照打卡之地。
                <w:br/>
                四、打卡星光大道，明星手掌印仿效美国好莱坞星光大道建造，杰出电影工作者的芳名与掌印均镶嵌在经过特别制作的纪念牌匾上，依据年代及次排列在星光大道上。
                <w:br/>
                五、赠送升级乘坐水上的士（约45分钟）搭乘水上的士，于航程中登上露天甲板，全景体验香港极致维港景色。（若船班停航、维修或其他不可抗力因素，更改为天星小轮渡轮船游维港） 
                <w:br/>
                六、香港回归-金紫荆广场和会展中心
                <w:br/>
                七、太平山顶狮子亭观景台香港太平山是俯瞰整个香港的好去处，这里把维多利亚海港两岸尽收眼底。
                <w:br/>
                八、浅水湾-香港的风水宝地位于香港岛太平山南面，依山傍海，海湾呈新月形，号称“天下第一湾”，也有“东方夏威夷”之美誉，是中国香港最具代表性的海湾。
                <w:br/>
                ♥特别赠送参观香港大学（18点30后无需预约参观学校对外公开区域，遵守校园的规定和指示，不可随意进入禁止进入不对外开放的区域，比如图书馆、教学楼等则为不对外开放区域。若遇到学校闭校或校庆改为校园外观，或改为参观中环大馆）简称“港大”（HKU），是中国香港的一所综合性国际化 公立研究型大学，是全球领先的研究型大学，以卓越的学术成果和创新能力而享 有广泛声誉。有亚洲“常春藤”之称 。校训为“明德格物”，港大校园风景宜 人环境舒适，中西结合的建筑很有特色，每个角落都散发着书香气。学校还还提供了丰富的学术资源和设施，如现代化的实验室、图书馆、体育设施和艺术空间等。这些设施为学生提供了广泛的学习和自我发展的机会。
                <w:br/>
                交通：旅游巴士
                <w:br/>
                到达城市：香港特别行政区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香港帝盛、悦来、悦品、南湾如心系列等酒店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香港自由活动一天
                <w:br/>
              </w:t>
            </w:r>
          </w:p>
          <w:p>
            <w:pPr>
              <w:pStyle w:val="indent"/>
            </w:pPr>
            <w:r>
              <w:rPr>
                <w:rFonts w:ascii="微软雅黑" w:hAnsi="微软雅黑" w:eastAsia="微软雅黑" w:cs="微软雅黑"/>
                <w:color w:val="000000"/>
                <w:sz w:val="20"/>
                <w:szCs w:val="20"/>
              </w:rPr>
              <w:t xml:space="preserve">
                香港自由活动一天或畅玩香港迪士尼乐园一天：
                <w:br/>
                （报名增加费用：参加香港迪士尼一日游-含门票+单程酒店送到迪士尼乐园：
                <w:br/>
                12-60 周岁大人+700/人，3-11 周岁儿童/61周岁以上老人进园+600/人）
                <w:br/>
                交通：无
                <w:br/>
                到达城市：香港特别行政区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香港帝盛、悦品、悦来、南湾如心、湾景等酒店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早乘坐观光穿梭巴士经港珠澳大桥到达澳门(港珠澳大桥东接香港特别行政区，西接广东省（珠海市）和澳门特别行政区，是国家高速公路网规划中珠江三角洲地区环线的组成部分和跨越伶仃洋海域的关键性工程，是连接珠江东西两岸重要的公路运输通道,大桥全长55公里,傍晚时分灯光亮起,大桥婉如一条弯曲发光的丝带飘落在海面上，若出现排队等待情况敬请谅解）
                <w:br/>
                有着东方“蒙地卡罗”之称的赌城"澳门" ,作为世界三大赌城之一，经过四百多年欧洲文明的洗礼，东西文化融合共存使澳门成为一个风貌独特的国际都市。景点如下：
                <w:br/>
                一、大三巴牌坊为圣保禄大教堂遗址，是“澳门八景”之一，也是澳门的标志。2005年被列为世界文化遗产！
                <w:br/>
                二、澳门大学（若校园不开放则更改：澳门回归纪念馆为了纪念回归而建造的，陈列馆楼高三层，零层为陈列馆入口大堂和行政部，一楼分别为回归贺礼展览厅和专题展览厅，二楼则为演讲厅。专题展览厅用以举办各类型展览，主题围绕历史和本土文化生活史等。）
                <w:br/>
                三、圣方济各教堂建于1928年，教堂外墙为白色，椭圆形窗户及一座钟楼，教堂前有一座纪念碑，以纪念当地1910年战胜海盗一役。
                <w:br/>
                ♥赠送澳门特色美食-安德鲁总部葡式蛋挞（每人一个）
                <w:br/>
                ♥特别安排赠送石排湾郊野公园-澳门大熊猫馆石排湾郊野公园是一个综合公园，依山傍海，林翠水绿。园内有香花园、观鸟园、孔雀园、天鹅湖，还设有儿童游乐场、手工艺中心和植物展览中心等。澳门大熊猫馆位于澳门石排湾郊野公园内，这里有中央人民政府赠送澳门的大熊猫“开开”和“心心”，以及2016年6月在澳门出生的“健健”和“康康”（注：熊猫馆周一休息，逢节假日顺延次日休馆，除了看不了熊猫，不影响园区内其他的正常游览）
                <w:br/>
                四、赠送观看银河钻石秀或永利皇宫缆车
                <w:br/>
                五、巴黎人公园（可上7层）以巴黎埃菲尔铁塔一半的比例设计而成埃菲尔铁塔作为地标
                <w:br/>
                六、威尼斯人度假村酒店酒店以威尼斯水乡为主题，按一比一的比例建造，在圣马可广场上，你会看到有艺人身穿白衣假扮雕塑，还有街头艺人和马戏团的小丑表演；里面有全球最大的环球免税店DFS给你自由选购心怡的特惠化妆品或奢侈品。
                <w:br/>
                交通：旅游巴士
                <w:br/>
                到达城市：中国澳门特别行政区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午餐：自助午餐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澳门葡京、皇都、皇冠、雅辰、罗斯福等酒店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返回合肥
                <w:br/>
              </w:t>
            </w:r>
          </w:p>
          <w:p>
            <w:pPr>
              <w:pStyle w:val="indent"/>
            </w:pPr>
            <w:r>
              <w:rPr>
                <w:rFonts w:ascii="微软雅黑" w:hAnsi="微软雅黑" w:eastAsia="微软雅黑" w:cs="微软雅黑"/>
                <w:color w:val="000000"/>
                <w:sz w:val="20"/>
                <w:szCs w:val="20"/>
              </w:rPr>
              <w:t xml:space="preserve">
                一觉自然醒，根据航班送机场，乘航班飞往合肥，结束愉快之旅！
                <w:br/>
                参考航班：澳门-合肥，以实际出票为准
                <w:br/>
                交通：旅游巴士 、飞机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【交通】往返飞机经济舱，当地正规空调旅游大巴车，保证一人一正座。
                <w:br/>
                【住宿】香港三晚四钻酒店（参考：帝盛、悦品、悦来、湾景国际、南湾如心系列酒店）
                <w:br/>
                澳门一晚五钻酒店（参考：皇冠假日、雅辰、葡京、皇都、罗斯福等系列酒店）
                <w:br/>
                        备注：酒店仅供参考，不分先后，不接受指定酒店
                <w:br/>
                【用餐】1早3正餐(正餐标准80元/人,如自行放弃用餐,无费用可退,均为社会餐厅) 
                <w:br/>
                【门票】行程内所含景点首道大门票（维多利亚港游船、港珠澳大桥金巴）
                <w:br/>
                【导游】全程专业领队陪同+当地导游讲解服务
                <w:br/>
                【保险】旅行社责任保险+旅游意外险
                <w:br/>
                【备注】以上行程顺序供参考，具体行程顺序以实际安排接待为准。行程中赠送项目，景区/场馆有权依自身承载能力以及天气因素等原因决定是否提供，您也可以选择参加或者不参加，若游客放弃享用，无任何费用可退哦~
                <w:br/>
                温馨小贴士：香港和澳门大学，非传统旅游景点，而是以教学科研为核心的校园，为保证师生正常学校和校园秩序，参观校园需注意：不可在校园内请勿大声喧哗，爱护校园环境，遵守校园交通规则；严格遵守学校各项管理规定，维护教学科研正常秩序，不对师生的工作与学习造成不良影响；不进入非开放区域，如入学生宿舍区域、教学楼和图书馆等，以免造成不必要的误解。如遇校园不开放则外观或更换其他景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1、全程导游小费，香港1天+澳门1天，共计100元/人，机场现付领队
                <w:br/>
                2、全程不提供自然单房差、产生自然单房差费用客人自理，房差现询
                <w:br/>
                3、不含行程景点内的小交通、私人消费（如自由活动期间的用车、用餐及导游服务；酒店内洗衣、理发、电话、传真、收费电视、饮品、烟酒等超行程的费用）。
                <w:br/>
                4、因交通延阻、罢工、天气、飞机故障、航班取消或更改时间等不可抗力原因导致的额外费用；因滞留造成的食宿费用，增加的返航费用。
                <w:br/>
                5、儿童报名：含机票、车位、导服、正餐，门票，产生其他费用自理。
                <w:br/>
                6、景区内小交通、海上娱乐项目或夜场演绎等均不作为旅游景点。 
                <w:br/>
                友情提示：年龄超过70周岁的客人必须有年轻的家人陪同，同时需要出示健康证明书以及签订免责书。
                <w:br/>
                7、旅游意外险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1、此行程为出境团，全程途中不可擅自离团（包括行程中的景点，免税店等），如有离团不作退费处理,产生的损失均由客人自行承担；
                <w:br/>
                2、旅客必须遵守香港澳门特别行政区政府制定之法律，违者后果自负，旅客自由活动期间在外发生事项本司只有协助处理；
                <w:br/>
                3、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4、我社保留在不减少景点前提下调整行程的权力及因人力不可抗拒因素而无法成行的风险；
                <w:br/>
                5、如遇战争、政治、台风、疾病或航空公司等原因所导致团队不能成行，我司负责协调处理，但香港首晚住宿无法退房费，请予理解并跟客人说明 ；
                <w:br/>
                6、凡有严重心脏病、高血压、糖尿病、胰腺炎、癌症等疾病及年满70周岁以上游客请勿报名参团，如有隐瞒一切责任及费用由游客自理。
                <w:br/>
                7、香港酒店的业主为其所拥有的酒店物业领取营运牌之酒店。
                <w:br/>
                8、客人若在旅行过程中，出现投诉或者不满意，请立即反应给导游或者组团社，我们将尽力现场解决，给客人一个美好的旅程。如特殊情况可在回程3天内告知我社。逾时我社将不予受理。
                <w:br/>
                9、如遇未达到成团人数，我社将延期出行，请予理解。离团：在团队进行中，如游客临时退团或自愿放弃景点、住宿与用餐标准等费用恕不退还任何费用；如离团请写离团保证书给领队，保证离团后一切责任自负；
                <w:br/>
                10、香港餐食略低于澳门标准。
                <w:br/>
                11、                     海关总署公告 2010 年第 54 号
                <w:br/>
                为进一步增强海关执法透明度，方便旅客进出境，明确进境旅客行李物品征免税规定，规 范和统一海关验放标准，现就有关事项公告如下：
                <w:br/>
                一、进境居民旅客携带在境外获取的个人自用进境物品， 总值在 5000 元人民币以内(含 5000 元) 的；非居民旅客携带拟留在中国境内的个人自用进境物品，总值在 2000 元人民币以内(含 2000 元)的，海关予以免税放行，单一品种限自用、合理数量，但烟草制品、酒精制品以及国 家规定应当征税的 20 种商品等另按有关规定办理。
                <w:br/>
                二、进境居民旅客携带超出 5000 元人民币的个人自用进境物品，经海关审核确属自用的； 进境非居民旅客携带拟留在中国境内的个人自用进境物品， 超出人民币 2000 元的， 海关仅对超 出部分的个人自用进境物品征税，对不可分割的单件物品，全额征税。
                <w:br/>
                三、有关短期内多次来往旅客行李物品征免税规定、验放标准等事项另行规定。
                <w:br/>
                <w:br/>
                12、                                  澳门特此公告
                <w:br/>
                因澳门新法律规定，从 2012 年 11 月 1 日开始，未满 21 岁的青少年禁止进入赌场。如有未满 21 岁的青少年私自进入赌场被发现者，将会按澳门政府新法例规定给予处罚 1000 元 —10000 元不等。如有发现 21 岁以下的青少年私自进入赌场并被处罚者，本公司将对此不付任何责任。特此通告！
                <w:br/>
                13、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有效期港澳通行证+香港签注一次（有效期内）+澳门签注一次（有效期内）
                <w:br/>
                1、请自备英标三眼转换插座以便电子产品充电。
                <w:br/>
                2、港币可在本地兑换也可去当地兑换，信用卡与借记卡在当地通用或使用电子支付。
                <w:br/>
                3、当地近日气温为25摄氏度左右，请自行准备衣物
                <w:br/>
                4、港澳酒店内不提供拖鞋、牙膏、牙刷、洗发水、梳子、等一次性洗漱物品，客人须自行准备，宾馆内食品或服务均需收费，退房离开酒店前，如若使用了酒水或食品，包括房间内电话，请自觉通知导游，并现付酒店前台。一般宾馆大堂内设有投币电话，客人可自换零钱使用。
                <w:br/>
                5、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6、一定记得携带港澳通行证并保证一次澳门和一次香港有效期内的签注！
                <w:br/>
                7、提前开通港澳漫游或港澳流量包，方便联系
                <w:br/>
                8、出境时携带物品注意事项：
                <w:br/>
                1）人民币最多可带20000 元和当于5000美金的外币；
                <w:br/>
                2）18岁以上公民每人限带：19支香烟，1支雪茄及1瓶酒，酒必须托运；
                <w:br/>
                3）如携带摄像机、有变焦镜头的照相机、数码相机、手提电脑等，请提前向海关申报，并保存好申报单；
                <w:br/>
                4）如携带文物出境，须持省级文物管理单位证明；
                <w:br/>
                5）禁止携带枪支、弹药、毒品；
                <w:br/>
                6）遵守其它相关规定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港澳通行证正反面+联系方式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2025-06-23T01:19:54+08:00</dcterms:created>
  <dcterms:modified xsi:type="dcterms:W3CDTF">2025-06-23T01:19:54+08:00</dcterms:modified>
</cp:coreProperties>
</file>

<file path=docProps/custom.xml><?xml version="1.0" encoding="utf-8"?>
<Properties xmlns="http://schemas.openxmlformats.org/officeDocument/2006/custom-properties" xmlns:vt="http://schemas.openxmlformats.org/officeDocument/2006/docPropsVTypes"/>
</file>