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畅享古道双飞8日游行程单</w:t>
      </w:r>
    </w:p>
    <w:p>
      <w:pPr>
        <w:jc w:val="center"/>
        <w:spacing w:after="100"/>
      </w:pPr>
      <w:r>
        <w:rPr>
          <w:rFonts w:ascii="微软雅黑" w:hAnsi="微软雅黑" w:eastAsia="微软雅黑" w:cs="微软雅黑"/>
          <w:sz w:val="20"/>
          <w:szCs w:val="20"/>
        </w:rPr>
        <w:t xml:space="preserve">畅想古道2+1大巴】金城兰州、西宁、张掖国家地质公园、裕固族欢迎仪式、裕固欢歌演艺、河西走廊、嘉峪关城楼、大地之子、敦煌莫高窟、鸣沙山月牙泉、南八仙雅丹地貌群、翡翠湖、察尔汗盐湖、茶卡盐湖、青海湖二郎剑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JTGL2024061899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实际航班为准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.全程0购物，如违约进店赔付5000元/人，让你沉浸式畅游大西北
                <w:br/>
                2.【2+1】豪华VIP旅游大巴，陆地头等舱（满15人升级）
                <w:br/>
                3.每团封顶28人，告别常规大团拥挤
                <w:br/>
                4.独家定制1000元/桌超高餐标【裕固族迎宾宴】，感受高原人民盛大节日的最高礼遇美味佳肴！
                <w:br/>
                5.60餐标4大本地特色宴，当地人吃啥我吃啥：
                <w:br/>
                色味俱佳——沙漠边陲宴
                <w:br/>
                口齿留香——大漠风情宴
                <w:br/>
                秀色可餐——西海天空宴
                <w:br/>
                高原养生——草原牛头宴
                <w:br/>
                6.高标准接待，全程网评4钻酒店
                <w:br/>
                7.六大超级VIP专享赠送：
                <w:br/>
                一：特别赠送价值68元/人【茶卡盐雕DIY】
                <w:br/>
                二：特别赠送价值880元/团【西北记忆——湖景旅拍】视频+照片留念让你刷爆朋友圈
                <w:br/>
                三：特别赠送价值98元/人【景点必消景交车】
                <w:br/>
                四：特别赠送【丝路萌驼公仔】
                <w:br/>
                五：特别赠送【敦煌元素神秘伴手礼】
                <w:br/>
                六：特别赠送水中贵族【百岁山】
                <w:br/>
                8.特别安排嘉峪关长髯“关长”亲签通关文牒，体验古时过关的正确打开方式
                <w:br/>
                9.赠送价值238元/人【草原娱乐大礼包】：藏服体验+藏式祈福+射箭+投壶+藏式茶点
                <w:br/>
                8.独家安排：察尔汗盐湖是亚洲第一盐湖、世界第二盐湖，宛如一块流落人间的绿宝石
                <w:br/>
                9.特别安排登嘉峪关城楼，不留一丝遗憾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时间客人自行前往机场乘机赴兰州，抵达兰州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备注：每年9月1日至次年4月30日班期，因此期间门源及祁连草原无任何景观，兰州至张掖将调整为连霍行驶。
                <w:br/>
                <w:br/>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及区间车）为“国家4A级景区”，“国家地质公园”，山峰随着时间天气的变化，色彩景色也在不断变换，一日之中，一年四季，无论晴雨早晚，都有不同的景色供游人观赏。还是张艺谋的电影《三枪拍案惊奇》、知名电视剧《神探狄仁杰》的外景地。
                <w:br/>
                ●【裕固族迎宾宴】（特色餐+仪式+表演，赠送特色餐，如因自身原因放弃用餐，餐费不退，若人数不足10人菜品相应减少）
                <w:br/>
                裕固族源出唐代游牧民族回鹘，自称“西喇下固尔”，主要聚居在张掖市肃南裕固族自治县，是全国唯一甘肃独有的少数民族。他们发展出了灿烂的文明，虽然文字早已失传，但仍保存并使用着自己的语言，通过口口相传，悠久而独特的文化，也被一代代继承了下来。
                <w:br/>
                ●【特色美食】
                <w:br/>
                参考菜单：裕固特色手抓肉、特色羊筏子双拼、山丹炒拨拉、沙葱炒肉、酸辣边麻菇、东乡土豆片、清炒时蔬
                <w:br/>
                茶饮/汤类：裕固特色酥油奶茶（青稞炒面、酥油、曲拉）、清汤祁连牦牛肉 
                <w:br/>
                主食：油果子、麻花、家常烙饼、米饭
                <w:br/>
                ●【裕固族欢迎仪式】现场表演下马酒等习俗礼仪，展示了游牧民族裕固族文化特色。
                <w:br/>
                ●【裕固欢歌】裕固民族歌舞，更融入了非遗服饰展示，将为您全方位展示草原上裕固族文化的淳朴多彩之美。
                <w:br/>
                后乘车入住酒店休息！
                <w:br/>
                <w:br/>
                ●【温馨提示】 
                <w:br/>
                特别温馨推荐：张掖丹霞最佳拍摄地点及时间，四号观景台是拍摄日落、和五号观景台日出的最佳位置，二号观景台最适合拍摄全景。
                <w:br/>
                张掖丹霞最佳的日落摄影时间，19：30-20：30，最佳日出拍摄时间5：30-7：00
                <w:br/>
                ●【张掖美食推荐】
                <w:br/>
                【丹霞口小吃街】酿皮、凉粉、蒸饼、搓鱼面等多种张掖美食应有尽有。
                <w:br/>
                【张掖北大街夜市】炒炮仗子、鸡肉垫卷子、炒拨拉、牛肉小饭、鱼儿粉、西北大菜等。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交通提示：张掖—嘉峪关 全程220km 行车时间约 2.5H    
                <w:br/>
                嘉峪关—敦煌 全程380km 行车时间约 4.5H
                <w:br/>
                <w:br/>
                早餐后乘车前往景区游览。
                <w:br/>
                ●【嘉峪关城楼】（游览约2.5小时，含门票）是一座集历史、文化、军事于一体的综合性景点，也是世界上少有的保存完好的古代城楼之一。作为中国历史文化的重要象征，嘉峪关城楼已成为中国文化遗产和旅游资源的重要组成部分，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嘉峪关长髯“关长”，亲签通关文牒】（如遇关长外出不在或前面人数较多时，仅发放亲签通关文牒，无仪式安排，请周知）骄阳下，塞外的飞沙走石在干热的风中狂躁。嘉峪关关城里，游客们把脸藏在面罩和墨镜下，试图躲避日晒与风蚀。几乎没有人可以在嘉峪关的狂风中泰然自若，除了“关长”李森。身穿厚铠甲，宽额高悬，长髯挂耳，身着龙纹花臂衣。透过人群缝隙，“关长”露出彪形大汉真容。古时，游击将军肩负着检查商旅使者往来的职责，“关照”即可理解为彼时的“护照”。他通过手写“关照”这种古代的通关证明，为游客提供沉浸式的仿古通关体验，并且他还研究古代甲胄，打造了明朝的仿制将军甲胄，以增加游客的历史知识了解和体验。
                <w:br/>
                午餐赠送【沙漠边陲宴】（赠送特色餐，如因自身原因放弃用餐，餐费不退。）
                <w:br/>
                参考菜单（菜单会根据季节微调，以实际为准，若人数不足10人菜品相应减少）：辣子鸡、凉拌耳片、农家一锅鲜、酱牛肉、麻花香辣虾、青椒变蛋、油麦菜、芹菜粉皮、虎皮辣子、酸辣蕨根粉、烤鱼、皮冻、糟肉、米饭；
                <w:br/>
                ●【大地之子】（游览约0.5小时）我们前往参观由现在艺术大师制作的【大地之子】和【无界】现代艺术品展览，感受艺术如何点缀苍茫戈壁。西北大地现代艺术。更突出了辽阔的西部印象。
                <w:br/>
                游览结束后入住敦煌酒店，晚上大家可以逛市内小吃街沙洲夜市。
                <w:br/>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早餐后乘车赴景区游览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
                <w:br/>
                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中餐赠送【大漠风情宴】（赠送特色餐，如因自身原因放弃用餐，餐费不退。）
                <w:br/>
                参考菜单（菜单会根据季节微调，以实际为准，若人数不足10人菜品相应减少）：四大金刚、香酥鸡米花、沙洲酿皮、陇味红薯粉、党参汽锅养生全鸡、鹅卵石爆炒大雁肉、敦煌一绝（特色酱驴肉）、烽火糯香扣肉、家烧阳关活鱼、外婆坛子肉、核桃仁烧青瓜木耳，戈壁绿蔬、米饭、发糕、臊子面、紫菜蛋花汤；
                <w:br/>
                ●【鸣沙山、月牙泉】（游览约3小时，含门票）沙漠与泉水相伴的奇观在敦煌就有千百年的历史，在这里你既可以爬上鸣沙山，俯瞰月牙泉，还能在山顶上欣赏大漠风光，感受西北大漠的苍凉广阔。这泉已经在沙漠里存在无数个岁月，很难想象，在漫漫黄沙中，偏偏就有那么一牙清泉，让人不得不感慨大自然之神奇。
                <w:br/>
                游览结束后入住敦煌酒店休息。
                <w:br/>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敦煌-翡翠湖-格尔木
                <w:br/>
              </w:t>
            </w:r>
          </w:p>
          <w:p>
            <w:pPr>
              <w:pStyle w:val="indent"/>
            </w:pPr>
            <w:r>
              <w:rPr>
                <w:rFonts w:ascii="微软雅黑" w:hAnsi="微软雅黑" w:eastAsia="微软雅黑" w:cs="微软雅黑"/>
                <w:color w:val="000000"/>
                <w:sz w:val="20"/>
                <w:szCs w:val="20"/>
              </w:rPr>
              <w:t xml:space="preserve">
                交通提示：敦煌—翡翠湖 全程367km	 行车时间约4.5H
                <w:br/>
                翡翠湖—格尔木 全程210km 行车时间约3H
                <w:br/>
                <w:br/>
                早餐后出发，前往景区游览。
                <w:br/>
                ●【南八仙雅丹地貌群】（游览约0.5小时，免费景点，如莫高窟预约至今日则取消此景点，无费用可退，请周知） 雅丹地貌群，“雅丹”是维吾尔语，意为“具有陡壁的小山包”，八百里浩瀚无人烟，无尽的荒，无休止的静寂，风沙，在广袤的戈壁，筑起一座座雅丹群落；
                <w:br/>
                ●【翡翠湖】（游览约2小时，含门票，不含区间车）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w:br/>
                ●【温馨提示】
                <w:br/>
                1.今日行程路程较紧张，途径多处无人区，行驶的地区沿途没有酒店、驿站、餐厅，请提前准备一些零食及饮料。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特别备注：此景点为沿途风光，无景点门票；因沿途公路两侧停车危险，故此景点车览外观，不做停留拍照，请周知！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 -茶卡镇
                <w:br/>
              </w:t>
            </w:r>
          </w:p>
          <w:p>
            <w:pPr>
              <w:pStyle w:val="indent"/>
            </w:pPr>
            <w:r>
              <w:rPr>
                <w:rFonts w:ascii="微软雅黑" w:hAnsi="微软雅黑" w:eastAsia="微软雅黑" w:cs="微软雅黑"/>
                <w:color w:val="000000"/>
                <w:sz w:val="20"/>
                <w:szCs w:val="20"/>
              </w:rPr>
              <w:t xml:space="preserve">
                交通提示：格尔木—茶卡镇 全程450km 行程时间约5H
                <w:br/>
                <w:br/>
                ●【察尔汗盐湖】（游览约2小时，含门票+区间车）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赠送价值68元/人【茶卡盐雕DIY】盐的认知-观察-填充-烘烤-取出-点画，每一步都需要我们亲自完成
                <w:br/>
                晚餐享用独家赠送【西海天空宴】（赠送特色餐，如因自身原因放弃用餐，餐费不退。）
                <w:br/>
                参考菜单（菜单会根据季节微调，以实际为准，若人数不足10人菜品相应减少）：毛氏红烧肉、干烧鱼、炕锅羊肉、烟笋炒腊肉、木耳炒藕带、松仁玉米、酸豆角肉沫、西芹炒肉、有机花菜、清炒时蔬、酸糟蛋花、青棵饼、米饭、馒头、饮料一瓶
                <w:br/>
                游览完成入住酒店休息。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茶卡镇-青海湖二郎剑-兰州/西宁
                <w:br/>
              </w:t>
            </w:r>
          </w:p>
          <w:p>
            <w:pPr>
              <w:pStyle w:val="indent"/>
            </w:pPr>
            <w:r>
              <w:rPr>
                <w:rFonts w:ascii="微软雅黑" w:hAnsi="微软雅黑" w:eastAsia="微软雅黑" w:cs="微软雅黑"/>
                <w:color w:val="000000"/>
                <w:sz w:val="20"/>
                <w:szCs w:val="20"/>
              </w:rPr>
              <w:t xml:space="preserve">
                交通提示：茶卡镇—兰州 全程520km 行程时间约6.5H
                <w:br/>
                <w:br/>
                早餐后前往景区游览；
                <w:br/>
                ●【青海湖二郎剑景区】（游览约2小时，含门票，电瓶车及游船自理），青海湖二郎剑已经建成了以观鸟台、观鹿园、观海桥、观海亭为组合的观赏区，以码头广场、“吉祥四瑞”雕塑为组合的休闲区，自费体验以水上摩托、自驾游艇、为活动内容的水上娱乐区，只为更近距离接触到青海湖。
                <w:br/>
                中餐赠送【草原牛头宴】（赠送特色餐，如因自身原因放弃用餐，餐费不退。）
                <w:br/>
                参考菜单（菜单会根据季节微调，以实际为准，若人数不足10人菜品相应减少）：牛头肉、馕帮鸡、草原大烩菜、红烧鱼、鹿角菜、草原小炒肉、烤土豆、清炒时蔬、锅盔+花卷+凉面+米饭
                <w:br/>
                ●独家赠送价值238元【金银滩草原娱乐大礼包】（赠送项目如因天气/人数不足/自愿放弃或其他因素等未能正常体验，无费用可退，4月下旬之前未开放 不安排此项目）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NO.4【藏式茶点】品尝藏族味道(奶茶、藏式小吃)，让人感受到藏族人民的热情好客和淳朴民风。
                <w:br/>
                游览结束出发前往兰州入住酒店。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兰州/西宁-全国各地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重要提醒：由于区域等市场价格变动大，同样的产品不同的时间报名均可能出现价格差异，旅客报名即视为同意此价格，因此我社一律不受理因为价格不同而产生的投诉事宜
                <w:br/>
                服务标准
                <w:br/>
                <w:br/>
                【景点】	全程含景区首道大门票：张掖丹霞地质公园（含区间车）、鸣沙山月牙泉、莫高窟B类票、翡翠湖（不含区间车）、察尔汗盐湖（含区间车）、茶卡盐湖（不含区间车）、青海湖二郎剑、嘉峪关城楼（不含区间车）
                <w:br/>
                备注：如持优惠证件全程享受优惠票政策的人群或60-69岁之间门票打包立减200元/成人，如持优惠证件全程享受免票政策的人群或70岁以上门票打包立减400元/成人
                <w:br/>
                【住宿】	全程安排酒店；不含单房差；如儿童不占床，需自理早餐费，如遇满房，我社有权调整至同等级酒店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参考酒店：
                <w:br/>
                兰州/新区/西宁：华联宾馆、兰博梁山、凯里亚德、维也纳砂之船、中鑫国际；西固亚朵、黄河美华酒店或同级；新区智选假日、新区维也纳国际、新区半亩方糖或同级
                <w:br/>
                张掖/临泽：建诚假日酒店、宜尚酒店、祁连明珠酒店、尚景国际酒店、张掖智选假日；鑫盛悦或同级；
                <w:br/>
                敦煌：柏文大酒店、天润颐铂、川渝酒店、景华大酒店、太阳温泉豪华楼；天润国际大酒店、驼峰大酒店、桓栋国际、尚和颐景、新泰酒店、城堡酒店或同级；
                <w:br/>
                格尔木：格尔木星龙大厦、格尔木宾馆、玲珑湾酒店、美豪酒店；莱卡酒店或同级；
                <w:br/>
                茶卡镇：晚枫酒店、天域假日、金陵昊轩、锦天世纪、维也纳酒店；东晨酒店或同级；
                <w:br/>
                【用餐】	全程7早5正，早餐酒店含早，不用不退；正餐60元/人/餐，其中升级1餐100元/人/餐（裕固族迎宾宴+沙漠边陲宴+大漠风情宴+西海天空宴+草原牛头宴），八菜一汤，十人一桌，不含酒水（一桌不足十人菜量会根据实际人数安排），自愿放弃不吃不退。
                <w:br/>
                【交通】	出发地往返兰州或西宁经济舱/以当天实际出票为准
                <w:br/>
                行程内用车为2+1保姆车，同团人数在15人及以下安排常规车辆非2+1车型；首尾2天接送机/站用车为专业接送车队安排的常规车辆中转接送；所有自由活动期间及行程外均不含用车。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儿童价格含儿童机票。不含门票，不占床，小孩不含早餐，正餐为半餐，其它标准同成人。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3.鸣沙山骆驼100元/人（65岁以上人人群不建议骑）、日出骆驼120元/人、茶卡盐湖往返小火车鞋套108元/人/天空一号区间车60元/人 、翡翠湖区间车60元/人、嘉峪关城楼区间车20元/人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鸣沙山骆驼100元/人（65岁以上人人群不建议骑）、日出骆驼120元/人、茶卡盐湖往返小火车鞋套108元/人/天空一号区间车60元/人 、翡翠湖区间车60元/人、嘉峪关城楼区间车20元/人</w:t>
            </w:r>
          </w:p>
        </w:tc>
        <w:tc>
          <w:tcPr/>
          <w:p>
            <w:pPr>
              <w:pStyle w:val="indent"/>
            </w:pPr>
            <w:r>
              <w:rPr>
                <w:rFonts w:ascii="微软雅黑" w:hAnsi="微软雅黑" w:eastAsia="微软雅黑" w:cs="微软雅黑"/>
                <w:color w:val="000000"/>
                <w:sz w:val="20"/>
                <w:szCs w:val="20"/>
              </w:rPr>
              <w:t xml:space="preserve">500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另行自费项目安排及说明：
                <w:br/>
                自费项目名称	参考价格	备注
                <w:br/>
                敦煌烤全羊	1880元/只起	自愿参加，不强制！
                <w:br/>
                鸣沙山骑骆驼	100-120元/人（9点之前120元/人）	自愿参加，不强制！
                <w:br/>
                敦煌歌舞演出	238元/人起（敦煌盛典268元/人起，又见敦煌318元/人起，乐动敦煌298元/人起）	自愿参加，不强制！
                <w:br/>
                文迦牧场体验项目	骑马100元/人起，沙漠草地摩托100元/人起，藏式下午茶180元/人起，草原沙滩越野车400元/人起，唐卡体验100元/人起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根据实际损失确定损失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2025-05-12T05:32:10+08:00</dcterms:created>
  <dcterms:modified xsi:type="dcterms:W3CDTF">2025-05-12T05:32:10+08:00</dcterms:modified>
</cp:coreProperties>
</file>

<file path=docProps/custom.xml><?xml version="1.0" encoding="utf-8"?>
<Properties xmlns="http://schemas.openxmlformats.org/officeDocument/2006/custom-properties" xmlns:vt="http://schemas.openxmlformats.org/officeDocument/2006/docPropsVTypes"/>
</file>