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横店影视城+青龙峡漂流纯玩穿越三日游行程单</w:t>
      </w:r>
    </w:p>
    <w:p>
      <w:pPr>
        <w:jc w:val="center"/>
        <w:spacing w:after="100"/>
      </w:pPr>
      <w:r>
        <w:rPr>
          <w:rFonts w:ascii="微软雅黑" w:hAnsi="微软雅黑" w:eastAsia="微软雅黑" w:cs="微软雅黑"/>
          <w:sz w:val="20"/>
          <w:szCs w:val="20"/>
        </w:rPr>
        <w:t xml:space="preserve">横店影视城+青龙峡漂流纯玩穿越三日游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合肥市-淮南市-巢湖市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4：青龙峡漂流——青山绿水间激情漂流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4：青龙峡漂流——青山绿水间激情漂流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中餐后参加【青龙峡漂流】，全长3.2公里，总落差70米，落差6.5米，沿途领略“飞龙入海、水漫金山、水帘洞、蛟龙戏水、龙吟虎啸、飞龙在天、祥龙出头”等主题景区。在青山绿水间激情漂流，任泉瀑飞泻惊涛水浪拍打脸颊和全身，所有的暑意和炎热一扫而光。溪两侧山势陡峭，深沟邃谷，“晴天可欣赏蓝天白云、雨天则可领略周边山体云海的景观”是青龙峡的真实写照。两岸陡峭险滩，均是古无人烟的原始森林，一路漂荡、一路欢叫。穿丛林、越河谷、用移动的视角欣赏沿途美景,感受原始丛林般的植被风貌带给你视觉的冲击。后乘车前往全球最大的影视主题公园——横店影视城。抵达后入住酒店。
                <w:br/>
                交通：全程空调旅游车（根据人数定车型）
                <w:br/>
                景点：青龙峡漂流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横店一地
                <w:br/>
              </w:t>
            </w:r>
          </w:p>
          <w:p>
            <w:pPr>
              <w:pStyle w:val="indent"/>
            </w:pPr>
            <w:r>
              <w:rPr>
                <w:rFonts w:ascii="微软雅黑" w:hAnsi="微软雅黑" w:eastAsia="微软雅黑" w:cs="微软雅黑"/>
                <w:color w:val="000000"/>
                <w:sz w:val="20"/>
                <w:szCs w:val="20"/>
              </w:rPr>
              <w:t xml:space="preserve">
                ☀第 2 天：早餐后游览【清明上河图景区】，一朝步入画中，仿佛梦回千年——必看主题秀《汴梁一梦》，以多个篇章的形式分段，情绪层层递进，将张择端笔下的北宋繁华景象展现的活灵活现，在婉转悠扬的小调中看大型歌舞杂技表演，梦回大宋。选择观看全息环幕情景剧《游龙戏凤》、趣味特技真人秀《笑破天门阵》。唯美北宋风情，仙侠剧、宅斗剧等热拍地。必打卡樊楼、大小御街、虹桥与剧中人/武侠人物/英雄好汉趣味互动。
                <w:br/>
                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结束后夜游大型夜间影视体验主题公园---【梦幻谷景区】（市场价295元/人自理200元/人  自理梦幻谷200元 赠送2早2正餐）。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看浪漫烟花，火山爆发,全新升级秀——《梦幻太极》还可参加夜横店狂欢野舞火把节。
                <w:br/>
                交通：全程空调旅游车（根据人数定车型）
                <w:br/>
                景点：秦王宫景区 梦外滩景区日景 梦幻谷自理
                <w:br/>
                购物点：无
                <w:br/>
                自费项：梦幻谷自理200元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早餐：自理，自理梦幻谷赠送2早2正餐     午餐：自理，自理梦幻谷赠送2早2正餐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横店—合肥
                <w:br/>
              </w:t>
            </w:r>
          </w:p>
          <w:p>
            <w:pPr>
              <w:pStyle w:val="indent"/>
            </w:pPr>
            <w:r>
              <w:rPr>
                <w:rFonts w:ascii="微软雅黑" w:hAnsi="微软雅黑" w:eastAsia="微软雅黑" w:cs="微软雅黑"/>
                <w:color w:val="000000"/>
                <w:sz w:val="20"/>
                <w:szCs w:val="20"/>
              </w:rPr>
              <w:t xml:space="preserve">
                ☀第 3 天： 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中餐后返程，结束愉快的旅程。
                <w:br/>
                交通：全程空调旅游车（根据人数定车型）
                <w:br/>
                景点：秦王宫景区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早餐：自理，自理梦幻谷赠送2早2正餐     午餐：自理，自理梦幻谷赠送2早2正餐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行程中所列景点首道门票（梦幻谷自理200元）；
                <w:br/>
                住宿	2晚横店或周边商务酒店住宿；（若产生男女单房差自理130元/人）
                <w:br/>
                用餐  	不含餐（自理梦幻谷200元 赠送2早2正餐）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不含餐（自理梦幻谷200元 赠送2早2正餐）</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梦幻谷</w:t>
            </w:r>
          </w:p>
        </w:tc>
        <w:tc>
          <w:tcPr/>
          <w:p>
            <w:pPr>
              <w:pStyle w:val="indent"/>
            </w:pPr>
            <w:r>
              <w:rPr>
                <w:rFonts w:ascii="微软雅黑" w:hAnsi="微软雅黑" w:eastAsia="微软雅黑" w:cs="微软雅黑"/>
                <w:color w:val="000000"/>
                <w:sz w:val="20"/>
                <w:szCs w:val="20"/>
              </w:rPr>
              <w:t xml:space="preserve">【梦幻谷景区】（市场价295元/人自理200元/人  自理梦幻谷200元 赠送2早2正餐）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临时取消，收取车位损失费200元/人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2025-06-26T17:04:27+08:00</dcterms:created>
  <dcterms:modified xsi:type="dcterms:W3CDTF">2025-06-26T17:04:27+08:00</dcterms:modified>
</cp:coreProperties>
</file>

<file path=docProps/custom.xml><?xml version="1.0" encoding="utf-8"?>
<Properties xmlns="http://schemas.openxmlformats.org/officeDocument/2006/custom-properties" xmlns:vt="http://schemas.openxmlformats.org/officeDocument/2006/docPropsVTypes"/>
</file>