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爱上重庆五日游(5月行程）行程单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ZYJQCQ0423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游客根据航班时间乘飞机/高铁/火车赴重庆，专业接机人员接至酒店入住。入住酒店后，游客根据时间安排客人可自由选择前往重庆商圈步行街或网红景点游览。当天无全陪导游陪同，请注意自身人身财物安全！
                <w:br/>
                温馨提示：出游前 1 天 19:00-21:00，导游将与游客电话/短信联系，确认候车时间、地点、导游电话，请游客确保手机畅通以及早上务必开机。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武隆天生三桥-仙女山
                <w:br/>
              </w:t>
            </w:r>
          </w:p>
          <w:p>
            <w:pPr>
              <w:pStyle w:val="indent"/>
            </w:pPr>
            <w:r>
              <w:rPr>
                <w:rFonts w:ascii="微软雅黑" w:hAnsi="微软雅黑" w:eastAsia="微软雅黑" w:cs="微软雅黑"/>
                <w:color w:val="000000"/>
                <w:sz w:val="20"/>
                <w:szCs w:val="20"/>
              </w:rPr>
              <w:t xml:space="preserve">
                早上酒店接各位贵宾，午餐特别安排【蒸笼宴】，餐后游览国家AAAAA级景区，武隆世界自然遗产核心景区之【天生三桥】（必消含天生三桥换乘车40元/人，天生三桥电梯15元/人），武隆天生三桥景区以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游览【仙女山国家森林公园】（不含景区小火车费25元/人），国家AAAAA级风景区，国家森林公园，重庆十佳旅游景点。位于重庆市武隆区境乌江北岸，地属武陵山脉，距重庆市主城区180千米，海拔2033米，拥有森林33万亩，天然草原10万亩，夏季平均气温24℃。以其江南独具魅力的高山草原，南国罕见的林海雪原，青幽秀美的丛林碧野景观，被誉为“南国第一牧原”和“东方瑞士”，其旖旎美艳的森林草原风光在重庆独树一帜。以其江南独具魅力的高山草原，可以在草原里漫步，享受温暖的阳光普照，漫步草绿如茵，鸟语花香，牛羊成群，一派生机的高山牧场，尽情拍照！之后乘车返回酒店，入住休息！
                <w:br/>
                交通：行程用车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金佛山-磁器口古镇-融汇国际温泉【自带泳衣】
                <w:br/>
              </w:t>
            </w:r>
          </w:p>
          <w:p>
            <w:pPr>
              <w:pStyle w:val="indent"/>
            </w:pPr>
            <w:r>
              <w:rPr>
                <w:rFonts w:ascii="微软雅黑" w:hAnsi="微软雅黑" w:eastAsia="微软雅黑" w:cs="微软雅黑"/>
                <w:color w:val="000000"/>
                <w:sz w:val="20"/>
                <w:szCs w:val="20"/>
              </w:rPr>
              <w:t xml:space="preserve">
                早餐后，乘车前往【金佛山】（必消含金佛山往返索道80元/人，换乘20元/人）国家AAAAA级旅游景区，又名金山，古称九递山，位于重庆市南部边缘南川城区之南，属大娄山脉北部尽端，主峰风吹岭是大娄山脉的最高峰，海拔2238.2米。每当夏秋晚晴，落日斜晖把层层山崖映染得金碧辉煌，如一尊金身大佛交射出万道霞光，异常壮观而美丽而得名。金佛山与珠穆朗玛、玛雅文明，古埃及金字塔同处于神秘北纬30度附近，有喀斯特世界自然遗产、生物多样性、佛教文化三大奇观。金佛山自然景观主要有悬崖绝壁、峡谷、奇峰、溶洞、生态石林、泉瀑以及气象景观。
                <w:br/>
                前往游览国家AAAA级景区【磁器口古镇】，磁器口最早的名字叫白岩场，始于宋真宗咸平年间（998—1003年），因为这里曾有一座白岩寺而得名。明建文四年（1402年），建文帝朱允炆被其四叔朱棣篡位，逃出皇宫后削发为僧。当他流落到巴渝一带时，曾在白岩山上的宝轮寺隐匿长达四五年。世人知情后，就以皇帝真龙天子曾经隐居在此的事实而将宝轮寺改名为龙隐寺，白岩场也被改称为龙隐镇。之后前往【融汇温泉小镇】，国家AAAA级景区，是重庆市打造“温泉之都”的标志性工程。小镇有泉质优良的温泉馆、集吃喝游娱购于一体的温泉小镇、老字号商业集聚区上泉坊、星级酒店群以及重庆首家露天温泉博物馆。以温泉为核心内容，小镇成为重庆主城娱乐配套丰富的温泉休闲综合景区。体验【融汇温泉】，可尽情放松~重庆融汇温泉城项目奠基时，就受到市相关领导的高度评价——“我市投资最大、档次最高、最有影响的温泉项目”、“都市中心的国际温泉城”作为重庆市打造“温泉之都”标志性工程，融汇温泉汇聚旅游、商业、休闲、娱乐、餐饮、购物、运动、养生等多元业态，致力于打造成为“国内一流、国际领先”的综合性温泉旅游项目，引领“温泉之都”的建设和发展、有效地提升城市形象、完善城市功能，持续地促进区域经济增长和就业需求，创造领袖级的温泉生活样本。
                <w:br/>
                之后返回酒店，入住休息！
                <w:br/>
                交通：行程用车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重庆/南川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白公馆-渣滓洞-李子坝观景平台-重庆市人民大礼堂外景-长江索道（自费推荐）-解放碑-魁星楼-洪崖洞
                <w:br/>
              </w:t>
            </w:r>
          </w:p>
          <w:p>
            <w:pPr>
              <w:pStyle w:val="indent"/>
            </w:pPr>
            <w:r>
              <w:rPr>
                <w:rFonts w:ascii="微软雅黑" w:hAnsi="微软雅黑" w:eastAsia="微软雅黑" w:cs="微软雅黑"/>
                <w:color w:val="000000"/>
                <w:sz w:val="20"/>
                <w:szCs w:val="20"/>
              </w:rPr>
              <w:t xml:space="preserve">
                早餐后，乘车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游览【渣滓洞】（不含管内讲解，必消含电瓶车20元/人）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然后前往轻轨2号线【李子坝观景平台】观看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参观【重庆市人民大礼堂外景】，是一座仿古民族建筑群，是重庆十大文化符号，是中国传统宫殿建筑风格与西方建筑的大跨度结构巧妙结合的杰作 ，也是重庆的标志建筑物之一。重庆市人民大礼堂的设计，仿明、清的宫殿形式，采用轴向对称的传统手法，结构匀称，对比强烈，布局严谨，古雅明快。主体部分的穹庐金顶，脱胎于北京天坛的祈年殿，由大礼堂和东、南、北楼四大部分组成。圆形的主体建筑正前方还有一排精致的门楼，其外观似北京的天安门城楼，故有“小天安门”之称。打卡成渝潮流新地标【长江索道】（自费推荐）国家AAAA级旅游景区，重庆市文物保护单位这里曾拍摄过周渔的火车、疯狂的石头、日照重庆等知-名影视作品，它见证了重庆城市的变迁，现成为外地游客来重庆旅游的必游景点之一。后参观【解放碑】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打卡【魁星楼】，实地体验魔幻8D城市，因为其建筑彰显了山城特质，无视了地形限制。所谓的“一楼出来是马路，八楼出来还是马路”的奇特景象，在这里能得到全须全尾的体验。后游览以其巴渝传统建筑和民俗风貌特色而被评为国家AAAA级旅游景区【洪崖洞】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之后乘车返回酒店，入住休息！客人如需观看洪崖洞夜景，请自行打车返回酒店！
                <w:br/>
                交通：行程用车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重庆-合肥
                <w:br/>
              </w:t>
            </w:r>
          </w:p>
          <w:p>
            <w:pPr>
              <w:pStyle w:val="indent"/>
            </w:pPr>
            <w:r>
              <w:rPr>
                <w:rFonts w:ascii="微软雅黑" w:hAnsi="微软雅黑" w:eastAsia="微软雅黑" w:cs="微软雅黑"/>
                <w:color w:val="000000"/>
                <w:sz w:val="20"/>
                <w:szCs w:val="20"/>
              </w:rPr>
              <w:t xml:space="preserve">
                早上睡到自然醒，（注：酒店早餐时间一般为07：00-09：00，过时不用早餐不退费用），早餐后，自由活动，自行返回酒店，乘飞机/火车动车返全国各地,结束愉快行程，回到温馨的家！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：旅游巴士，车型不定，确保一人一个正座。（因此团为散客拼团，在重庆段我社单独安排车辆接送，无导游）
                <w:br/>
                备注：如不足12人（包含12人）则安排商务车（按实际人数选择车型，司机兼向导，客人景区内自行游览）
                <w:br/>
                2、住宿 ：全程四晚住宿
                <w:br/>
                3、门票：包含天生三桥、仙女山、金佛山、融汇温泉景区首道大门票
                <w:br/>
                4、优惠证件: 所有门票价格均按优惠核算，凡持优惠证件、免票证件以及享受优惠政策游客均不享受优惠，产生半价门票、免票门票全程无退费，武隆景区均需现场稽核查验身份证件，团队结束后导游返还回客人。
                <w:br/>
                5、餐饮：4早3正餐，正餐八菜一汤、9-11人一桌、不含酒水；早餐为酒店含早，行程中所含餐不用不退，若不成团则退餐费。
                <w:br/>
                6、导服 ：中文持证导游服务。
                <w:br/>
                7、儿童：1.2米以下儿童只含旅游车位，导服费（产生门票、住宿、早餐、娱乐等费用均自理）；超过1.2米以上按成人操作，无任何优惠可退。
                <w:br/>
                8、保险：旅行社责任险。建议游客自行购买旅游意外保险。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
                <w:br/>
                2、其它：
                <w:br/>
                2.1行程中景区内讲解费；
                <w:br/>
                2.2其他/以上“服务提供项目—报价包含内容”里未提及包含的一切费用均未含；2.3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天生三桥+电梯+金佛山往返索道+换乘车+渣滓洞中转车,合计175/人,这个为必须自费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¥ 175.00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天坑三桥出口电瓶车15/人,仙女山小火车25/人,自愿消费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特色体验</w:t>
            </w:r>
          </w:p>
        </w:tc>
        <w:tc>
          <w:tcPr/>
          <w:p>
            <w:pPr>
              <w:pStyle w:val="indent"/>
            </w:pPr>
            <w:r>
              <w:rPr>
                <w:rFonts w:ascii="微软雅黑" w:hAnsi="微软雅黑" w:eastAsia="微软雅黑" w:cs="微软雅黑"/>
                <w:color w:val="000000"/>
                <w:sz w:val="20"/>
                <w:szCs w:val="20"/>
              </w:rPr>
              <w:t xml:space="preserve">长江索道索道单程20元/人，往返40元/人,乌江画廊游船220/人，车览山城夜景98/人，磁器长歌168/人，重庆1949演出198/人，以上为特色体验，可根据自身情况选择是否参加，自愿消费。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中青旅退改规则：
                <w:br/>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2025-05-25T12:31:44+08:00</dcterms:created>
  <dcterms:modified xsi:type="dcterms:W3CDTF">2025-05-25T12:31:44+08:00</dcterms:modified>
</cp:coreProperties>
</file>

<file path=docProps/custom.xml><?xml version="1.0" encoding="utf-8"?>
<Properties xmlns="http://schemas.openxmlformats.org/officeDocument/2006/custom-properties" xmlns:vt="http://schemas.openxmlformats.org/officeDocument/2006/docPropsVTypes"/>
</file>