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【恩施往事】精品纯玩5日游行程单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WZXE2025051501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工作人员接站后前往酒店办理入住，如遇航班延误，您可以提前告知接站人员，尽量避免出现抵达后误接或者其他延误您行程的情况。可自由活动，逛大街小巷，品特色美食。
                <w:br/>
                交通：动车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清江大峡谷-梭布垭
                <w:br/>
              </w:t>
            </w:r>
          </w:p>
          <w:p>
            <w:pPr>
              <w:pStyle w:val="indent"/>
            </w:pPr>
            <w:r>
              <w:rPr>
                <w:rFonts w:ascii="微软雅黑" w:hAnsi="微软雅黑" w:eastAsia="微软雅黑" w:cs="微软雅黑"/>
                <w:color w:val="000000"/>
                <w:sz w:val="20"/>
                <w:szCs w:val="20"/>
              </w:rPr>
              <w:t xml:space="preserve">
                早餐后前往游览酒店早餐后乘车前往AAAA景区清江蝴蝶岩（游玩3小时）游客在景阳码头乘船观看壮观的800里清江醉美一段景阳画廊：河谷幽深，气势雄伟的土家人的母亲河，世界唯一的一个震撼的卡斯特地貌的神奇蝴蝶岩；八百里清江美如画，最美河段在景阳。蝴蝶岩是清江上的一颗明珠，是从未被人踏足的一片神秘处女地。
                <w:br/>
                前往【梭布垭石林】（国家AAAA级旅游景区，距恩施54公里，车程约1.5小时，游览时间约3-4小时，）：中国第二大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青龙寺、莲花寨、磨子沟、九龙汇四大景区，每个景区各具特色，景区内独特的“溶纹”、“戴冠”景观，是一大亮点，狭缝秘境、化石（三叶虫化石、震旦角石）古迹随处可见，堪称一座远古地质博物馆。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恩施大峡谷全景-女儿城
                <w:br/>
              </w:t>
            </w:r>
          </w:p>
          <w:p>
            <w:pPr>
              <w:pStyle w:val="indent"/>
            </w:pPr>
            <w:r>
              <w:rPr>
                <w:rFonts w:ascii="微软雅黑" w:hAnsi="微软雅黑" w:eastAsia="微软雅黑" w:cs="微软雅黑"/>
                <w:color w:val="000000"/>
                <w:sz w:val="20"/>
                <w:szCs w:val="20"/>
              </w:rPr>
              <w:t xml:space="preserve">
                早餐后前往被专家赞誉可与美国科罗拉多大峡谷媲美的【恩施大峡谷】（国家AAAAA级景区，距恩施66公里，车程约1.5小时），游览与美国科罗拉多大峡谷相媲美的【恩施大峡谷七星寨】(游览时间约4小时）：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收。
                <w:br/>
                中餐后前往游览地球上最美丽的伤痕【大峡谷云龙河地缝】（游览时间约1.5小时）：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景观丰富多样。
                <w:br/>
                后前往AAAA景区【土家女儿城】（游玩1.5小时）以土家族民族文化为核心，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“世间男子不二心，天下女儿第一城”。体验少数民族服饰，观赏情景剧演出。
                <w:br/>
                （温馨提示：女儿城表演以景区实际安排为准，若遇下雨等情况无法表演，敬请谅解，无法退任何费用；景区内土家特色物品自愿收藏，不属旅行社购物，请谨慎消费）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屏山峡谷-仙山贡水
                <w:br/>
              </w:t>
            </w:r>
          </w:p>
          <w:p>
            <w:pPr>
              <w:pStyle w:val="indent"/>
            </w:pPr>
            <w:r>
              <w:rPr>
                <w:rFonts w:ascii="微软雅黑" w:hAnsi="微软雅黑" w:eastAsia="微软雅黑" w:cs="微软雅黑"/>
                <w:color w:val="000000"/>
                <w:sz w:val="20"/>
                <w:szCs w:val="20"/>
              </w:rPr>
              <w:t xml:space="preserve">
                早餐后前往【屏山峡谷】（距恩施市区车程约2.5小时，游览时间约3小时）：位于鹤峰县容美镇屏山村，距鹤峰县城约11公里。是有着数百年历史的容美土司爵府的天然护城河，当地人说，或因有利于容美土司躲避而得名。峡谷深达百余丈，宽不足六七丈，全长18公里，峡谷两岸皆为斧斫刀劈般的百丈绝壁。清诗人顾彩游历容美，由力士背负上屏山。他在诗中叹道：“蜀道难，其难未必如屏山！”如今，尚处于原生态保护之中的躲避峡，空气清新，河水清澈，只在前来探秘的摄影镜头里，被掀开一角神秘的面纱。屏山四周峭壁悬空，犹如航行于武陵群山之波的孤岛，有“东方诺亚方舟”，中国的“仙本那”之美称。
                <w:br/>
                后前往【仙山贡水旅游区】是湖北省首家获评的以县城核心区域为景区范围的国家AAAA级旅游景区。核心区域沿贡水河两岸分布，包含“三街三桥两楼一泉”（三街，即民族风情街、惹溪街、兴隆老街；三桥，即文澜桥、凌波桥、贡水大桥；两楼，即墨达楼、钟楼；一泉，即音乐喷泉）以及环贡水河54公里“三环”（环山、环水、环城）绿道，入夜，宣恩县城被灯光点亮，每一栋建筑都散发着自己的光芒，沿贡水河畔行走，随手一拍就是美图，文澜桥的秀美、民族风情街的闹市、墨达楼的壮观一览无遗。到了一些重要的节会，贡水河的热闹。游览结束后乘专车返回酒店休息！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恩施----合肥
                <w:br/>
              </w:t>
            </w:r>
          </w:p>
          <w:p>
            <w:pPr>
              <w:pStyle w:val="indent"/>
            </w:pPr>
            <w:r>
              <w:rPr>
                <w:rFonts w:ascii="微软雅黑" w:hAnsi="微软雅黑" w:eastAsia="微软雅黑" w:cs="微软雅黑"/>
                <w:color w:val="000000"/>
                <w:sz w:val="20"/>
                <w:szCs w:val="20"/>
              </w:rPr>
              <w:t xml:space="preserve">
                结束愉快的恩施之旅，适时专人送站前往车站返程，返回温馨的家，欢迎您再次光临恩施！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家乡</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住宿：本地品质酒店标准双人间，（一人一天一床位，酒店不提供三人间，若产生单男单女单房差自理）；若一大带一小报名，需要补房差，游客入住酒店时，酒店均需收取一定押金
                <w:br/>
                交通：合肥南-恩施往返2灯座  当地豪华2+1保姆车，保证每人一正座
                <w:br/>
                餐饮：4早4正，酒店早餐，自愿放弃不吃，费用不退，正餐用餐，10人一桌，人数减少菜品相应减少，不用不退费用。
                <w:br/>
                导游：当地中文导游服务
                <w:br/>
                保险：含旅行社责任险（强烈建议游客购买旅游意外险）注意事项：
                <w:br/>
                儿童：1.2M以下儿童仅含当地旅游车位及导游服务，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1、必须消费：梭布垭景交30+恩施大峡谷景交20+地面缆车30+屏山船票50+景交30=160元/人
                <w:br/>
                2、自愿消费：景区内代步小交通：大峡谷七星寨上行索道 105 元/人、下行索道 100 元或下行手扶电梯 30 元/人、（以上所有项目均为景区代步节省体力设施，根据自身情况酌情自愿自理）、屏山峡谷悬浮船拍照20-60元/人、梭布垭山海经60元/人
                <w:br/>
                3、因旅游者违约、自身过错、自身疾病等自身原因导致的人身财产损失而额外支付的费用；
                <w:br/>
                4、全程入住酒店产生的单房差费用；
                <w:br/>
                5、旅游意外保险及航空保险（建议旅游者购买）；
                <w:br/>
                6、因交通延误等意外事件导致的额外费用； 
                <w:br/>
                7、儿童报价以外产生的其他费用需游客自理；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必须自费</w:t>
            </w:r>
          </w:p>
        </w:tc>
        <w:tc>
          <w:tcPr/>
          <w:p>
            <w:pPr>
              <w:pStyle w:val="indent"/>
            </w:pPr>
            <w:r>
              <w:rPr>
                <w:rFonts w:ascii="微软雅黑" w:hAnsi="微软雅黑" w:eastAsia="微软雅黑" w:cs="微软雅黑"/>
                <w:color w:val="000000"/>
                <w:sz w:val="20"/>
                <w:szCs w:val="20"/>
              </w:rPr>
              <w:t xml:space="preserve">梭布垭景交30+恩施大峡谷景交20+地面缆车30+屏山船票50+景交30=160元/人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景区内代步小交通：大峡谷七星寨上行索道 105 元/人、下行索道 100 元或下行手扶电梯 30 元/人、（以上所有项目均为景区代步节省体力设施，根据自身情况酌情自愿自理）、屏山峡谷悬浮船拍照20-60元/人、梭布垭山海经60元/人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2025-06-23T01:03:23+08:00</dcterms:created>
  <dcterms:modified xsi:type="dcterms:W3CDTF">2025-06-23T01:03:23+08:00</dcterms:modified>
</cp:coreProperties>
</file>

<file path=docProps/custom.xml><?xml version="1.0" encoding="utf-8"?>
<Properties xmlns="http://schemas.openxmlformats.org/officeDocument/2006/custom-properties" xmlns:vt="http://schemas.openxmlformats.org/officeDocument/2006/docPropsVTypes"/>
</file>