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苏州园林+周庄、寒山寺、木渎+摇橹船纯玩二日游行程单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SZ1712115770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芜湖市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木渎古镇→ 周庄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  一  天
                <w:br/>
                早晨指定地点集合，车赴苏州游览【木渎古镇】（含两座私家园林门票+水乡摇橹船）苏州古城西部，地处太湖流域，是江南著名的风景名胜区，素有“吴中第一镇”、“秀绝冠江南”之誉。木渎古镇是与苏州城同龄的汉族水乡文化古镇，已有2500多年历史。
                <w:br/>
                之后前往游览【周庄】是江南闻名于世的水乡古镇，镇上水路纵横，明清老建筑依河而建，画家陈逸飞笔下的双桥刻画出小桥流水人家的温柔，古镇南边的南湖开阔美丽。沈厅、张厅、著名画家陈逸飞先生名画《故乡的回忆》创作原型--双桥、富安桥、老街、古戏台（欣赏戏曲），感受江南小桥流水人家，沉醉于无限诗意的周庄美景中。夜晚周庄亮了灯，又别有一番意境。适时入住酒店
                <w:br/>
                赠送精美花灯一个，提灯游周庄，古往今来赞美的诗句数不胜数，真正的美如何，还等您来探寻。
                <w:br/>
                住宿：苏州或者周边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沧浪亭 →寒山寺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  二  天
                <w:br/>
                <w:br/>
                早餐后游园赏景-【沧浪亭】在苏州现存园林中历史悠久，和狮子林、拙政园、留园代表了苏州宋、元、明、清不同时期的园林，合称“苏州四大名园”。相比其他热门园林，这里人少清静，园内以假山景色取胜，复廊上精美的花窗也值得欣赏。
                <w:br/>
                因唐代张继《枫桥夜泊》中传唱千年的古刹——【寒山寺】（游约1小时）位于苏州西郊，已有一千四百多年的历史，因唐代诗人张继的名诗《枫桥夜泊》中“姑苏城外寒山寺、夜半钟声到客船”一句而闻名天下。参观主要建筑有大雄宝殿、庑殿（偏殿）、藏经楼、碑廊、钟楼、枫江楼等。如今每到新年，人们都有到寒山寺听钟声，以抛弃烦恼忧愁的习俗。
                <w:br/>
                适时结束愉快的行程，返回温馨的家！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服务：全程工作人员服务；
                <w:br/>
                住宿：全程商务型酒店（简单自助早，单房差80元/人/晚）；逢双人安排双标间或大床房（含空调、洗漱用品）,住宿时若产生单身男女，或拼房或现补房差；单成人携带不含床位儿童必须是同性，否则自补房差；
                <w:br/>
                用餐：占床者赠送1早1正（苏州特色丰盛自助）
                <w:br/>
                交通：空调旅游大巴车，1 人 1 座，根据人数多少安排车型大小，根据报名先后顺序排座位
                <w:br/>
                门票：行程所列景点首道大门票，自理除外
                <w:br/>
                保险：旅行社责任险；
                <w:br/>
                其他：本行程为参考旅游行程，导游有权根据各景区流量及酒店住宿情况调整行程游览顺序，但不影响原定标准及游览景点。
                <w:br/>
                购物：景区有自营购物场所，与我社无关，请理智消费。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自理：苏州古运河游船+评弹120元/人 (以上费用均包含导游和司机服务费)
                <w:br/>
                          周庄景区接驳车20元/人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此团为散拼团，如未成团，我社会在出团前36小时外通知您，安排改期或换线（若因不可抗拒的因素取消团队计划除外），否则除退还已交全部团款！我社在出团前36小时内通知您，赔偿客人相应损失：一日游50元/人；二日游100元/人；三日游150元/人。若您因特殊原因临时取消旅行36小时内（离出发前）我们将收取交通损失费用；凡遇人力不可抗拒因素（自然灾害、政治因素等）旅行社可根据实情况对旅游行程更改或取消。请您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2025-05-28T03:38:35+08:00</dcterms:created>
  <dcterms:modified xsi:type="dcterms:W3CDTF">2025-05-28T03:38:35+08:00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