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祇园寺、化城寺、肉身宝殿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JHSJZ008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九华山是中国四大佛教名山、地藏王菩萨道场，国家AAAAA级旅游景区，世界地质公园。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九华山（Jiuhua Mountain），古称陵阳山、九子山，为“中国佛教四大名山”之一，位于安徽省池州市青阳县境内，素有“东南第一山”之称，传说因唐朝李白《望九华赠青阳韦仲堪》诗：“昔在九江上，遥望九华峰。天河挂绿水，秀出九芙蓉。”而更名为“九华山”。 [1] 
                <w:br/>
                <w:br/>
                九华山为皖南三大山系之一，主体是由花岗岩岩体组成的强烈断隆带。其边缘地区除部分为沉积岩外，大都是由花岗闪长岩组成的褶皱断块轻度隆起带。九华山地处北亚热带，不仅受到湿润季风的影响，而且受到山区海拔高度、地形地势的制约，所以具有温和、湿润、阴凉等山区气候特点。 [2-3] 
                <w:br/>
                <w:br/>
                九华山北俯长江，南望黄山，东临太平湖，西接池州，绵亘一百余公里，主要有九十九峰，最高的十王峰海拔1342米。九华山区域总面积约120平方公里，大致呈南-北走向，介于东经117°43′-118°80′，北纬30°24′-30°40′之间。 [3] 
                <w:br/>
                <w:br/>
                九华山自山麓至天台峰，名刹古寺林立，文物古迹众多，尚存化城寺、月身宝殿、慧居寺、百岁宫等古刹78座，佛像1500余尊，藏有明万历皇帝颁赐的圣旨、藏经及其它玉印、法器等文物1300余件。 [4] 
                <w:br/>
                <w:br/>
                2006年，以九华山为主体的九华山风景名胜区被评为国家重点风景名胜区。 [5]  2007年，九华山风景区获评为国家AAAAA级旅游景区。 [6]  2009年，九华山获评为国家地质公园。 [7]  2019年4月17日，联合国教科文组织发布公告，批准九华山为世界地质公园。 [8]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20时合肥胜利路与滁州路交叉路口交通饭店(人行天桥下)导游持导游持“九直”导游旗接团(加班车车上无导游,导游在青阳高速路口)接团集合发车，全程高速途经铜陵长江大桥约3小时至九华山游客服务中心办理【九华山大门票及景区交通票】（自理160+50元/人）换乘景交车至九华街。参观九华山最早的宫殿式寺庙---【祗园寺】（约15分钟、全国重点寺院又名祗园禅寺，古名祗园、祗树庵敬报到香）。中餐（自理）后参观九华山开山祖寺九华山历史博物馆---【化城寺】（约30分钟，该寺为九华山最古老的佛寺,敬祈福平安香），后徒步经【龙庵】（发愿祈福许美好心愿）至【净洁精舍】、【上禅堂】（约15分钟,国重寺院素有香火最贫/殿堂最华丽/风景最秀美之称,礼拜滴水观音菩萨）,上正天门(南天门)参观转轮宝殿后88级台阶到金地藏布金胜地、成道之所---【肉身宝殿】（约30分钟拜地藏菩萨许大愿,盖地藏利生宝印.是九华山最大的佛寺建筑群，在1200多年前地藏菩萨涅磐之后，肉身不腐、安然如生，后弟子将其肉身安置于此）.99级台阶下行至【地藏禅寺】、弥陀殿、北大门。15：30时左右祗园寺门口广场集合乘景交下山后送团.带着九华山灵气、福气、财气约16：30左右乘车返温馨的家. 
                <w:br/>
                以上行程时间为常规安排，仅供参考，届时以导游实际操作安排时间为准！
                <w:br/>
                交通：汽车
                <w:br/>
                景点：祇园寺、化城寺、肉身宝殿
                <w:br/>
                购物点：无
                <w:br/>
                自费项：九华山大门票；景区交通；用餐
                <w:br/>
                到达城市：安徽九华山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交通：合肥-九华山-合肥往返交通费,根据人数定大小车型；
                <w:br/>
                2. 导游服务: 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九华山大门票:160元/人 
                <w:br/>
                2. 景区交通:50元/人
                <w:br/>
                3. 用餐(可拼餐30元/位)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1、行程中用车保证1人1正座：
                <w:br/>
                2、散客拼团的游客都在指定的上车地点集合、发车，不单独安排接送。
                <w:br/>
                3、我社会在出发前1天晚20点前通知客人准确出团时间、送站导游号码及集合地点。
                <w:br/>
                4、请出团时务必带上身份证及相关有效证件，以便进入景区购买门票时及时出示证件，确认是否能享受门票优惠。
                <w:br/>
                5、旅游行程当中本身就存在许多不定因素，如在行程中遇到自然灾害或不可抗力因素导致行程无法
                <w:br/>
                正常进行的，我社有权根据当地实际情况调整旅行行程，由此产生的损失及费用，应由客人自理！
                <w:br/>
                如遇当地政策性影响，需变更行程的，我社有权按当地当天规定在不减少旅游景点的情况下变更行程！
                <w:br/>
                6、本产品为特价散拼团需要每位游客配合，请切记遵守规定集合时间和地点.同时为保证行程的完整性和团员的安全,客人是需要全程随行,如中途离团请签写离团证明,接待社有权收取离团附加费20元/人。离团期间出现安全事故，责任客人自理；
                <w:br/>
                7、客人随行出团后请随身携带您的旅游合同（如无法携带原件，请携带带有组团社合同印章的复印
                <w:br/>
                件），在旅游过程中可根据合同随时了解当天及随后的行程，遇到对合同有疑问的地方，可直接向当
                <w:br/>
                地负责人或导游反映，以免发生出团后还不清楚旅游行程及旅游标准的问题！
                <w:br/>
                8、因散客拼团属于比较经济实惠的一种旅游方式，各方面费用均按最低成本价核算，因此在行程中
                <w:br/>
                未产生的费用均按优惠后价格退还！对此，我社保留解释权！
                <w:br/>
                9、参加散客拼团旅游不同于正规团队的旅游，一般情况下在合肥集合出发至九华山的游客是一日游与两日游同车，到当地后导游接团带领大家游览行程，返程车上不安排导游，若当天出现两台以上旅游车，则不能保证每台车上均有导游，所以在这个过程中会发生更换导游的情况，请向客人提前告知，以免误解！
                <w:br/>
                10、行程中列明的景点游览时间为参考时间，根据实际游览情况会有所差。
                <w:br/>
                11、线路中不包含门票费用的景点，可以根据游客个人喜好自愿选择并自费游览。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1.车辆进入服务区或在景区内线转换交通车时请保管和带好随身物品，若离团自行请选择公共交通工具，注意人身安全。
                <w:br/>
                2.请带好各类证件如：学生证、军官证、老年证、记者证、残疾证等可以享受门票优惠，成人务必携带身份证，儿童携带户口本。
                <w:br/>
                3.全程无购物店、无香烛荐购。非旅行社安排购物场所消费请慎重，自行把握质量和价格并索要发票。全程敬香礼佛不推荐自费景区，寺庙免费敬香，不听信陌生人购买佛香.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出发前一天17时后游客退、更行程不退车位费，车损120元。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2025-05-04T01:00:29+08:00</dcterms:created>
  <dcterms:modified xsi:type="dcterms:W3CDTF">2025-05-04T01:00:29+08:00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