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【最美山水洞】醉山野+玻璃桥+慈云古洞纯玩1日游行程单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XRJQ2024006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大门票全含，赠送体验醉仙谷玻璃桥，纯玩无购物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合肥-石台-合肥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中国原生态最美山乡——石台，抵达后探秘【慈云古洞】（门票80元/人，游览时间约1.5小时；景交10元/人）洞内景观集中，钟乳累累，景水相连，步步有景，清秀俊美，并有地下河从洞内蜿蜒而出。该洞以佛教慈孝文化为主题。选用佛教佛陀酵母、西风和尚、目连救母、地藏菩萨等慈孝故事，利用洞内自然景观、人文塑景和洞外的生态旅游区为背景，结合现代LED灯效、电子、舞美等科技打造成为皖南第一个集观光、艺术教育、溶洞探险、地质科普为一体的慈孝主题幻境溶洞。
                <w:br/>
                <w:br/>
                中餐后漫步【醉山野-黄崖大峡谷】（门票挂牌80元/人，游览时间约2.5小时)这里是一处藏在大山里的“世外桃源”，景区不算太大，却浓缩了皖南自然山水的精华，水坝、翠潭、叠瀑、彩林、山峰、比比皆是，不止有清澈见底的水，古色古韵的桥，还有更多的惊喜等待着你来找寻……登高望远，满眼皆是秋色，翻山悦己，亲近自然、与草木对话、与山水共情……为增强景区内景点的多样性和娱乐性，可以打卡【醉仙谷玻璃桥】（挂牌50元/人，  赠送体验，不参加无费用可退  ）全长218米，最大悬空高度108米，整个玻璃桥薄如蝉翼，“隐形”于两山之中，两侧与悬崖连接，中间没有支撑，为全透明玻璃构造。行走在桥上，如同悬空于万丈深渊之上，脚下就是百米大峡谷，让游客大呼过瘾。
                <w:br/>
                <w:br/>
                行程结束后乘车返回温馨的家！
                <w:br/>
                交通：汽车
                <w:br/>
                景点：慈云古洞、醉山野-黄崖大峡谷（赠送醉仙谷玻璃桥）
                <w:br/>
                购物点：无
                <w:br/>
                自费项：慈云古洞景交10元/人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1、车费：根据成团人数安排相应的空调旅游车（保证一人一正座）
                <w:br/>
                2、门票：行程所列景点大门票全含（赠送景点不参加视为自动放弃）  
                <w:br/>
                3、导游：全程优秀中文导游陪同
                <w:br/>
                4、保险：旅行社责任险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1、景交：慈云古洞景区交通车10元/人【必须自理】
                <w:br/>
                2、行程中的中餐（可由导游代订餐30元/人）
                <w:br/>
                2、旅游意外伤害保险（建议旅游者购买）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慈云古洞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慈云古洞景交10元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1、此团为散拼团，最低成团人数20人，如未达到最低成团人数，会在出团前2日通知您，安排改期或换线，具体见旅游合同中约定，请您理解。
                <w:br/>
                2、请游客记好发车时间和地点，提前到达，保持手机畅通，导游会在出团前一天18:00之前通知游客车牌号码及相关信息。出游当天因游客自身原因过时未到者，做自动离团处理，任何费用不退；
                <w:br/>
                3、游客在出团前24小时取消订单，我社将收取相应的车位损失。回程合肥散团地点统一在学苑大厦，其他地市游客需拼车回，需等待，请告知游客。
                <w:br/>
                4、如车辆在旅游中发生故障，我们将尽快维修或根据实际情况安排其他车辆，您因对此表示理解，不得对此作出拒绝上车等过激行为。如遇堵车情况或其他游客原因造成时间耽搁不在赔付范围里面；
                <w:br/>
                5、根据道路交通安全法规定，所有报名游客必须占座，不得私带儿童上车，包括婴儿在内都必须占座！否则我社导游为了车上其他客人的生命财产安全，有权拒绝此儿童参加本次旅游活动，一切后果和损失自负。
                <w:br/>
                6、本行程价格为旅行社打包价，行程中如因个人原因不能参观的景点或持老年证、学生证、军官证等证件，如享受优惠政策，所退门票费用为景点折扣后价格，赠送景点不予退还。
                <w:br/>
                7、儿童价所含费用为：往返车位、导游服务，若发生其它费用由家长自理，超过1.2的儿童建议按成人报名参团。
                <w:br/>
                8、旅行社提供的是打包综合优惠服务，出游过程中，如产生退费情况，以退费项目旅行社折扣价为依据，均不以挂牌价为准。
                <w:br/>
                9、出游过程中，如因身体健康等自身原因需放弃部分行程的，或游客要求放弃部分住宿、交通的，均视为自愿放弃，已发生费用不予退还，放弃行程期间的人身安全由旅游者自行负责。、
                <w:br/>
                10、由于旅游者自身原因导致行程不能履行或者不能按照约定履行，或者造成旅游者人身损害、财产损失的，旅行社不承担责任。
                <w:br/>
                11、旅游者在旅游活动中或者在解决纠纷时，不得干扰他人的旅游活动，不得损害旅游经营者和旅游从业人员的合法权益。否则依法承担赔偿责任。
                <w:br/>
                12、旅游者应当向旅游经营者如实告知与旅游活动相关的个人健康信息，遵守旅游活动中的安全警示规定。
                <w:br/>
                13、因不可抗力或者旅行社、履行辅助人已尽合理注意义务仍不能避免的事件，影响旅游行程的，造成旅游者滞留的，旅行社应当采取相应的安置措施，因此增加的食宿费用，由旅游者承担。
                <w:br/>
                14、不要在设有危险警示标志的地方停留，行程中或自由活动中如果有刺激性活动项目，要量力而行。
                <w:br/>
                15、“若旅游者要求参加购物或其它另行付费的旅游项目，请与导游协商，自行作出选择，经旅行社与旅游者本着平等、自愿的原则协商一致后，另行达成协议”。
                <w:br/>
                16、游客应妥善保管好随身携带财物，旅行社对游客自身原因所造成财物损坏或遗失不负赔偿责任。旅游结束前请如实填写导游提供的《意见反馈表》，对没有填写而事后提出意见和投诉原则上我社不予受理。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报名时请提供个人准确信息（姓名、身份证号码、电话号码）。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提前1天退团收100元/人车损费用，当天退团不退费用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2025-05-10T04:29:27+08:00</dcterms:created>
  <dcterms:modified xsi:type="dcterms:W3CDTF">2025-05-10T04:29:27+08:00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