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李白带你游宣州--亲子行泾县2日游行程单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ZQLXZ20240309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安徽省-宣城市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活动内容
                <w:br/>
                纸等您来|中国宣纸博物馆泾县一碧，宣纸如云。墨韵万变，纸寿千年。
                <w:br/>
                作为文房四宝中宣纸的发源地宣城，一直以来被誉为“诗意之城”，以宣纸文化为核心的泾县宣纸文化园，展示了宣纸的起源与发展，用更生动的方式传递了一场美轮美奂的宣纸制作过程。新建起的宣纸博物馆，以宣纸为灵感，用层层叠叠的方式堆砌成一座巨大的白色宫殿，在群山环抱下，这座像纸一样做成的房子展现了中国的极致美学，是画境更是意境。来中国宣纸文化园观光不仅可以参观到传承千余年的古法宣纸制作工艺，了解纸、墨、笔、砚、扇、纸帘等制作工艺，而且可以亲身体验制作。
                <w:br/>
                <w:br/>
                梦笔生花|国家级非物质文化遗产--【泾县三兔宣笔厂】。
                <w:br/>
                   三兔牌宣笔曾荣获省优、部优、出口免检和三次蝉联全国文房四宝协会行业金奖及“国之宝”荣誉。当代艺坛大师刘海粟、启功、林散之、吴作人、李可染、黄胄等众多艺术大师都曾莅临指导和试笔并赋诗作画以褒奖和鼓励。吴作人先生还亲笔题写厂牌。2010年公司生产的“龙抓”浮雕大笔被广州亚运组委会选作象征意义的书法火炬，并被广州亚运会博物馆永久收藏。
                <w:br/>
                1、参观讲解宣笔生产工艺流程。
                <w:br/>
                2、由非遗传人工艺大师在专设教室讲授中国毛笔史和毛笔相关知识。
                <w:br/>
                3、由专业技术人员知道学生制笔工艺体验。
                <w:br/>
                4、由书法老师教授书法基础知识，并现场教学。
                <w:br/>
                <w:br/>
                寻秘古镇|查济古镇离桃花潭不足二十公里，是我国现存规模最大的明清古村落。
                <w:br/>
                明清居民古建筑群就坐落在流水潺潺的查济河两岸，古村依河而建，两岸及巷陌皆用石板铺砌，路随水转，曲折迂回，绵延数里。正街以外，宅第散布，高低起伏，疏朗有致，是一派天然淳朴之田园景色。村内古建成群，且种类丰富，古塔、古桥、古井、古坊、古街、村门、祠堂、庙宇、社坛、民居，犹如古建博物馆，是流动着的“清明上河图”。
                <w:br/>
                <w:br/>
                造访故人|李白诗下桃花潭，古渡踏歌，十里桃花，万户酒家。
                <w:br/>
                先生好游乎？此处有十里桃花。先生好饮乎？此处有万家酒店。
                <w:br/>
                1000多年前，汪伦写给李白的信。同时李白也豪放的落下千古名句，"桃花潭水深千尺,不及汪伦送我情"。潦水静而寒潭清，烟光凝而暮山紫。此景，耳得之而为声，目遇之而成色。
                <w:br/>
                桃花潭商业化不严重，很适合短暂旅行，休养生息。水深碧彻，翠峦叠嶂，山光水色，尤显旖旎。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合肥--泾县--宣纸文化园
                <w:br/>
              </w:t>
            </w:r>
          </w:p>
          <w:p>
            <w:pPr>
              <w:pStyle w:val="indent"/>
            </w:pPr>
            <w:r>
              <w:rPr>
                <w:rFonts w:ascii="微软雅黑" w:hAnsi="微软雅黑" w:eastAsia="微软雅黑" w:cs="微软雅黑"/>
                <w:color w:val="000000"/>
                <w:sz w:val="20"/>
                <w:szCs w:val="20"/>
              </w:rPr>
              <w:t xml:space="preserve">
                08:00-11：30    集合出发-泾县
                <w:br/>
                        11:30-12：30    县城用中餐
                <w:br/>
                        13:00-14：30    宣纸文化园
                <w:br/>
                        15:00-17：00    非遗文化三兔宣笔厂
                <w:br/>
                        17:30-18：00    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查济古镇--桃花潭--返程
                <w:br/>
              </w:t>
            </w:r>
          </w:p>
          <w:p>
            <w:pPr>
              <w:pStyle w:val="indent"/>
            </w:pPr>
            <w:r>
              <w:rPr>
                <w:rFonts w:ascii="微软雅黑" w:hAnsi="微软雅黑" w:eastAsia="微软雅黑" w:cs="微软雅黑"/>
                <w:color w:val="000000"/>
                <w:sz w:val="20"/>
                <w:szCs w:val="20"/>
              </w:rPr>
              <w:t xml:space="preserve">
                08:00-11：00    泾县-查济古镇
                <w:br/>
                        11:30-12：30    桃花潭用中餐
                <w:br/>
                        13:00-15：00    桃花潭畔忆诗仙
                <w:br/>
                        15:00-18：30    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【交通】往返交通；
                <w:br/>
                【领队】专业领队全程陪同
                <w:br/>
                【住宿】行程中参考四钻酒店凯里亚德或同级
                <w:br/>
                【门票】行程中的景点首道门票、宣笔体验活动（制作完成可带走）、课程讲解费用；
                <w:br/>
                【用餐】含1早，2中餐；
                <w:br/>
                【其他】课程物料费用、课程、场地、装备等相关费用；
                <w:br/>
                【保险】旅游人身意外险。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1、行程中所有个人消费；
                <w:br/>
                2、行程中不包含其他用餐；
                <w:br/>
                3、因不可抗力原因等特殊情况而产生的额外的费用。
                <w:br/>
                （如遇恶劣天气，将根据实际情况安排其他行程）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以实际产生费用为准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2025-05-28T03:59:16+08:00</dcterms:created>
  <dcterms:modified xsi:type="dcterms:W3CDTF">2025-05-28T03:59:16+08:00</dcterms:modified>
</cp:coreProperties>
</file>

<file path=docProps/custom.xml><?xml version="1.0" encoding="utf-8"?>
<Properties xmlns="http://schemas.openxmlformats.org/officeDocument/2006/custom-properties" xmlns:vt="http://schemas.openxmlformats.org/officeDocument/2006/docPropsVTypes"/>
</file>