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【甘青壹号】 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请您自行前往机场搭乘航班抵达西宁市。
                <w:br/>
                抵达后，将有司机专车接您前往酒店。接送机为司机，送到酒店需要自行到前台报自己姓名办理入住，24小时免费接机，落地无等待接机！
                <w:br/>
                温馨提示：
                <w:br/>
                1.免费提供接送站服务，接机人员将在您出行前一天20点之前联系您，请注意查收短信或接听电话，保持手机畅通。我们将安排专车接机，接机人员将于机场出口等您，等候相近航班抵达的其他贵宾。（由于大家航班不一，会出现在机场接待厅等待其他团友的情况，一般不超过30分钟集合乘车后下榻的酒店办理入住。部分酒店要求入住交付押金的，由旅客自行缴纳，保存票据，办理退房时可凭票退还。）
                <w:br/>
                2.抵达后，酒店前台报“姓名”办理入住手续。之后自由活动，您可以自行去品尝当地美食。（酒店一般入住时间为14点之后，如您到达较早，可将行李寄存在前台，在酒店周围逛逛稍作等待）
                <w:br/>
                美食推荐：
                <w:br/>
                西北的所有美食——酸奶、酿皮、甜醅、土火锅、手抓羊肉、炕锅羊肉、各种面、各种清真食品等等
                <w:br/>
                交通：飞机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兰州：时代金典酒店、河湾丽景酒店、华辰宾馆、坤逸月光酒店飞天大酒店、黄河.隐然大酒店等同级酒店；兰州新区：绿地康养居、星程酒店、美仑国际大酒店、瑞玲雅苑大酒店、空港大酒店同等级酒店；
                <w:br/>
                西宁：尚东国际大酒店、佳和酒店、荣熙酒店、万祥精品酒店、福兴圆精品公寓、希岸酒店、万玺酒店、中鹏酒店、云辉酒店、万悦戴斯国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兰州/西宁-张掖(单程560km,行车约7h)-七彩丹霞(单程60km,行车约1h）-回道张掖
                <w:br/>
              </w:t>
            </w:r>
          </w:p>
          <w:p>
            <w:pPr>
              <w:pStyle w:val="indent"/>
            </w:pPr>
            <w:r>
              <w:rPr>
                <w:rFonts w:ascii="微软雅黑" w:hAnsi="微软雅黑" w:eastAsia="微软雅黑" w:cs="微软雅黑"/>
                <w:color w:val="000000"/>
                <w:sz w:val="20"/>
                <w:szCs w:val="20"/>
              </w:rPr>
              <w:t xml:space="preserve">
                酒店乘车前往张掖，参观【张掖七彩丹霞】【不含区间车38/人必消，参观约2小时】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【丹霞口旅游度假小镇】是丝绸之路上一家有江南风韵的人文旅游度假小镇，步入其中，食肆酒家林立小桥流水人家，融入现代舞蹈、武术和张掖的特色的民俗民风、让您感受丝绸重镇张掖的繁华盛景。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温馨提示：
                <w:br/>
                1.抵达西宁段游客早请耐心等待大部队，团队汇合后集体出开始行程。
                <w:br/>
                2.翻越平均海拔3000米以上哑口，在高海拔注意安全，多饮水，有轻度高反不要恐慌，注意保存体力不要做剧烈运动。
                <w:br/>
                3.每年6月中旬之前，9月初开始，或者其他时间遇到极端天气，祁连山，达坂山，扁都口沿线道路状况很差，考虑安全问题，将会改到武威前往张掖。
                <w:br/>
                4.行程车程时间较长，防止晕车，请自备晕车药，多为翻山公路，路况不是很好，不可随意停车。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升级携程四钻张掖：七彩宾馆、西遇国际酒店、鼎和国际大酒店，张掖智选假日酒店、钻石大酒
                <w:br/>
                店、锐驰国际酒店、鑫盛悦国际酒店等同级酒店；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张掖-嘉峪关城楼（9月15日开始改为金塔胡杨林）-大地之子-海市蜃楼-敦煌（单程580km,行车约7h）
                <w:br/>
              </w:t>
            </w:r>
          </w:p>
          <w:p>
            <w:pPr>
              <w:pStyle w:val="indent"/>
            </w:pPr>
            <w:r>
              <w:rPr>
                <w:rFonts w:ascii="微软雅黑" w:hAnsi="微软雅黑" w:eastAsia="微软雅黑" w:cs="微软雅黑"/>
                <w:color w:val="000000"/>
                <w:sz w:val="20"/>
                <w:szCs w:val="20"/>
              </w:rPr>
              <w:t xml:space="preserve">
                酒店乘车赴嘉峪关，后参观【嘉峪关城楼】（含门票不含区间车20元/人必消，游览时间约2h）嘉峪关自古就是“番人入贡之要路，河西保障之咽喉”，它被誉为“天下第一雄关”。蜀黍这一次要带着大家去亲眼看一看嘉峪关自古流传下来的个谜团，那就是一块砖头的传说。
                <w:br/>
                或【金塔胡杨林】（不含小交通20元/人必消，游览约2小时）（9.15号之后）金塔胡杨林是额济纳旗原始胡扬林的一个林系。它经过春风的滋润、夏雨的洗礼，当大漠旷野吹过一丝清凉的秋风时，胡杨林便在不知不觉中，由浓绿变为浅黄，继而变成杏黄了。登高远眺，金秋的海洋，令人心旷神怡。落日苍茫，晚霞一抹，胡杨由金黄色变成金红，最后化为一片褐红，渐渐地融入朦胧的夜色之中。一夜霜降，胡杨林如香山枫叶一样火红，像在熊熊燃烧。而每一棵高大的胡杨树冠枝头，间或又有浅绿、淡黄的叶片在闪现，错落有致，色彩缤纷。秋风乍起，胡杨金黄的叶片，飘飘洒洒“哗哗”地落到地面，大地铺上了金色的地毯，辉煌而凝重。
                <w:br/>
                【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敦煌：盛世大酒店、天沁云水大酒店、赛尔迪宾馆、华荣国际大酒店、驼峰大酒店、敦煌四季阳光酒店、云博国际大酒店、大宏瑞酒店等同级酒店；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敦煌-莫高窟-鸣沙山@月牙泉(单程50km，行车约1h)
                <w:br/>
              </w:t>
            </w:r>
          </w:p>
          <w:p>
            <w:pPr>
              <w:pStyle w:val="indent"/>
            </w:pPr>
            <w:r>
              <w:rPr>
                <w:rFonts w:ascii="微软雅黑" w:hAnsi="微软雅黑" w:eastAsia="微软雅黑" w:cs="微软雅黑"/>
                <w:color w:val="000000"/>
                <w:sz w:val="20"/>
                <w:szCs w:val="20"/>
              </w:rPr>
              <w:t xml:space="preserve">
                酒店享用早餐后参观【莫高窟】【参观约3.5小时】（含B类门票。若出A类票，现补差价138元/人或48元/人。游览时间3小时）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鸣沙山月牙泉】【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温馨提示
                <w:br/>
                【关于莫高窟】
                <w:br/>
                1、敦煌莫高窟景区实行实名制预约参观模式。
                <w:br/>
                2、4月-11月为莫高窟旺季，正常参观全价票：票价238元/人·次（莫高窟180元+莫高窟数展中心48元+往返莫高窟交通费10元），应急参观票：票价100元/人·次（莫高窟90元+往返莫高窟交通费10元），请周知。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敦煌：盛世大酒店、天沁云水大酒店、赛尔迪宾馆、华荣国际大酒店、驼峰大酒店、敦煌四季阳光酒店、云博国际大酒店、大宏瑞酒店等同级酒店；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敦煌-东台吉乃尔湖--乌素特水上雅丹--U型315公路-（单程500km,行车约7h）-德令哈（单程300km,行车约4h）
                <w:br/>
              </w:t>
            </w:r>
          </w:p>
          <w:p>
            <w:pPr>
              <w:pStyle w:val="indent"/>
            </w:pPr>
            <w:r>
              <w:rPr>
                <w:rFonts w:ascii="微软雅黑" w:hAnsi="微软雅黑" w:eastAsia="微软雅黑" w:cs="微软雅黑"/>
                <w:color w:val="000000"/>
                <w:sz w:val="20"/>
                <w:szCs w:val="20"/>
              </w:rPr>
              <w:t xml:space="preserve">
                享用早餐；后乘车前往【东台吉乃尔湖】（参观约40分钟）位于柴达木盆地内，是一个以卤水为主的特大型锂矿床，含铜量较高，湖水呈现蒂芙尼蓝色，晶莹剔透，岸边覆盖着白色的结晶。被网友称为“中国版马尔代夫”。【乌素特水上雅丹地质公园】（参观时间约2小时，含门票，不含区间车60元/人必消）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网红G315国道，又称网红U形公路】（政府规定，不可下车拍照）。后入住酒店休息。
                <w:br/>
                温馨提示：
                <w:br/>
                1、东台吉乃尔湖在2021年由于湖水干涸,，而关门、但是在2023年年底青海降雨量比较大，多次洪水所以东台吉乃尔湖又恢复了，面积比前几年还要大还要美。目前还没有开发成正规景区，如当地可以进入我们停车客人自行入内，如遇到临时关闭等特殊情况不予游览的景点不退不改望周知。
                <w:br/>
                2、西北属于内陆不发达地区，各方面条件较为艰苦，与内地游一定的差距；该天车程很长建议随身听排遣寂寞、紫外线强请自备防晒霜、气温较高及时补充水分、自备零食以防不时之需！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德令哈：东方凯悦大酒店，万豪假日酒店，万豪品质酒店、德都大酒店、德勒大酒店、德令哈星程大酒店等同级酒店；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德令哈-茶卡天空壹号---青海湖二郎剑-文迦牧场藏式星空木屋酒店（单程400km,行车约6h）
                <w:br/>
              </w:t>
            </w:r>
          </w:p>
          <w:p>
            <w:pPr>
              <w:pStyle w:val="indent"/>
            </w:pPr>
            <w:r>
              <w:rPr>
                <w:rFonts w:ascii="微软雅黑" w:hAnsi="微软雅黑" w:eastAsia="微软雅黑" w:cs="微软雅黑"/>
                <w:color w:val="000000"/>
                <w:sz w:val="20"/>
                <w:szCs w:val="20"/>
              </w:rPr>
              <w:t xml:space="preserve">
                酒店享用早餐乘车前往游览游览【茶卡盐湖-天空之境】（含门票，不含区间60元/人必消，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赠送【茶卡盐湖-天空之境旅拍】含一段集体40秒的小视频和两张集体合影照。（若因天气原因或景区调整取消将无退费、无任何补偿）
                <w:br/>
                【青海湖二郎剑景区】【参观约2小时】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高原篝火晚会】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
                <w:br/>
                （若因天气原因或景区调整取消将无退费、无任何补偿）
                <w:br/>
                备注：3.4月水管未解冻或调至西宁住宿。 4月15之后的团可入住。感谢理解！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升级青海湖特色住宿：文迦牧场藏式星空木屋酒店；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青海湖—金银滩大草原塔尔寺-- 西宁/兰州（单程380km,行车约6h）
                <w:br/>
              </w:t>
            </w:r>
          </w:p>
          <w:p>
            <w:pPr>
              <w:pStyle w:val="indent"/>
            </w:pPr>
            <w:r>
              <w:rPr>
                <w:rFonts w:ascii="微软雅黑" w:hAnsi="微软雅黑" w:eastAsia="微软雅黑" w:cs="微软雅黑"/>
                <w:color w:val="000000"/>
                <w:sz w:val="20"/>
                <w:szCs w:val="20"/>
              </w:rPr>
              <w:t xml:space="preserve">
                酒店享用早餐后在文迦牧场体验各种娱乐项目：
                <w:br/>
                ●赠送【文迦牧场—藏服体验】在这浪漫又迷人的季节里，迎来了藏服体验的热潮。穿着藏装，记录美好，定格记忆。
                <w:br/>
                ●赠送【文迦牧场—投壶体验】体验古代时期人们的娱乐项目，感受“雅歌投壶”的乐趣
                <w:br/>
                ●赠送【文迦牧场—射箭体验】体验有着悠久历史的运动，感受牧民的一种生活方式
                <w:br/>
                ●赠送【文迦牧场—藏式祈福】体验藏式传统文化的丰厚底蕴
                <w:br/>
                （若因天气原因或景区调整取消将无退费、无任何补偿）
                <w:br/>
                从文迦牧场出发乘车赴【塔尔寺】（含门票，不含讲解费及区间车55元/人必消）（游览时间约2.5h）塔尔寺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游览结束入住酒店。
                <w:br/>
                温馨提示：
                <w:br/>
                1.在寺院里不能用手触摸佛经、法器、佛像等，在寺院殿堂内不可拍照。
                <w:br/>
                2.塔尔寺参观要求着正装，请注意和尊重民族和宗教习惯。
                <w:br/>
                3.此天要入住兰州，进入兰州市区后一般比较堵车，行程时间较长，请保持耐心。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兰州：时代金典酒店、河湾丽景酒店、华辰宾馆、坤逸月光酒店飞天大酒店、黄河.隐然大酒店等同级酒店；兰州新区：绿地康养居、星程酒店、美仑国际大酒店、瑞玲雅苑大酒店、空港大酒店同等级酒店；
                <w:br/>
                西宁：尚东国际大酒店、佳和酒店、荣熙酒店、万祥精品酒店、福兴圆精品公寓、希岸酒店、万玺酒店、中鹏酒店、云辉酒店、万悦戴斯国际大酒店等同级酒店；
                <w:br/>
                温馨提示：行程中所列酒店均为可安排参考酒店，排序先后无好坏之分。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兰州/西宁-温馨的家
                <w:br/>
              </w:t>
            </w:r>
          </w:p>
          <w:p>
            <w:pPr>
              <w:pStyle w:val="indent"/>
            </w:pPr>
            <w:r>
              <w:rPr>
                <w:rFonts w:ascii="微软雅黑" w:hAnsi="微软雅黑" w:eastAsia="微软雅黑" w:cs="微软雅黑"/>
                <w:color w:val="000000"/>
                <w:sz w:val="20"/>
                <w:szCs w:val="20"/>
              </w:rPr>
              <w:t xml:space="preserve">
                全天自由活动，根据航班/高铁时间安排送站。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【景点】：行程中所列所有景点首道大门票：
                <w:br/>
                塔尔寺（不含区间车及讲解55元/人必消）、青海湖二郎剑、茶卡天空之境、乌素特水上雅丹（不含小交通60元/人必消），莫高窟（含B类票）、鸣沙山月牙泉、嘉峪关城楼（不含区间车20元/人必消）或金塔胡杨林（不含区间车20元/人必消）、张掖七彩丹霞（不含区间车38元/人必消）。
                <w:br/>
                备注： 60-69岁退100元/人，70以上退200元/人                                                            
                <w:br/>
                所有景点门票都是提前预购的电子票，景点不去不退任何费用。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【住宿】：全程网评3钻/星酒店+1晚文迦牧场藏式星空木屋酒店+升级1晚网评4钻/星酒店双标间。单数客人报名需补房差；如儿童不占床，需自理早餐费。
                <w:br/>
                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3人同时报名，可以选择入住两间房（需补一个单房差）。单人报名可安排拼房。
                <w:br/>
                【用餐】: 全程7早餐6正餐，正餐40元/人/正+特色餐,十人一桌，八菜一汤，或根据客人人数情况酌情安排（包含4大特色餐：敦煌风情宴、驴肉黄面，虫草老鸭汤，缘聚藏餐；另安排西宁精致红酒筵宴），酒店提供为双早，超过双早部分敬请根据实际价格自理，小孩早餐自理。全程餐食不吃不退。
                <w:br/>
                【交通】：15人以上升级头等舱2+1豪华空调旅游大巴，带USB充电插口保证一人一个正座；接送不含导游。；
                <w:br/>
                【导服】：全程优秀中文导游服务，自由活动期间和接送站服务无导游。8人以下（含8人）安排司兼导。
                <w:br/>
                【保险】：含旅行社责任险（强烈建议客人在组团社购买旅游意外险）
                <w:br/>
                【购物】：全程无购物（行程中用餐地、路途中休息点购物店不在列，请谨慎选择）
                <w:br/>
                【儿童】：含旅游车车位、半价正餐、导服，不含景区门票、不含住宿。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如遇国家政策性调整门票、交通价格等，按调整后的实际价格结算
                <w:br/>
                鸣沙山：电瓶车 单程 10 元人，往返 20 元人。骑骆驼 100-120 元人，滑沙 25 元人，鞋套 15 元人。 
                <w:br/>
                敦煌： 《敦煌盛典》238 元人起 《丝路花雨》238 元人起 《又见敦煌》368 元人起 
                <w:br/>
                茶卡盐湖天空之境：区间车往返100 元人（非必消） 
                <w:br/>
                青海湖：区间车 20，游船 140元人
                <w:br/>
                七彩丹霞：区间车38元/人 （必消）
                <w:br/>
                塔尔寺：区间车35元/人（必消），讲解费20元/人（必消）
                <w:br/>
                乌素特水上雅丹：区间车60元/人（必消）
                <w:br/>
                金塔胡杨林：区间车20元/人（必消）
                <w:br/>
                特色美食：敦煌大漠风情宴 1880 元桌 烤全羊 1880 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2025-06-06T15:34:45+08:00</dcterms:created>
  <dcterms:modified xsi:type="dcterms:W3CDTF">2025-06-06T15:34:45+08:00</dcterms:modified>
</cp:coreProperties>
</file>

<file path=docProps/custom.xml><?xml version="1.0" encoding="utf-8"?>
<Properties xmlns="http://schemas.openxmlformats.org/officeDocument/2006/custom-properties" xmlns:vt="http://schemas.openxmlformats.org/officeDocument/2006/docPropsVTypes"/>
</file>