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【小包团定制】合肥三亚双飞6日游行程单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AHYNFHN20200012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出发地-三亚
                <w:br/>
              </w:t>
            </w:r>
          </w:p>
          <w:p>
            <w:pPr>
              <w:pStyle w:val="indent"/>
            </w:pPr>
            <w:r>
              <w:rPr>
                <w:rFonts w:ascii="微软雅黑" w:hAnsi="微软雅黑" w:eastAsia="微软雅黑" w:cs="微软雅黑"/>
                <w:color w:val="000000"/>
                <w:sz w:val="20"/>
                <w:szCs w:val="20"/>
              </w:rPr>
              <w:t xml:space="preserve">
                三亚机场贵宾商务车迎接，沿途欣赏海南特色的“椰风海韵”，专人迎入下榻酒店，安排好房间，住酒店休息，呼吸清新的空气，全身心地放松心情，自由活动。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客人自理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酒店享用豪华中西式自助早餐。
                <w:br/>
                <w:br/>
                接下来我们去发现一个陌生的海岛，开始一段新奇的旅程，中国的马尔代夫【蜈支洲】(玩一整天，可自费选择蜈支洲岛超级娱乐套餐“一价全包”蜈支洲岛吃乘、玩全含,玩到玩不动…)有着令人惊叹的美丽，大海与沙滩的完美交融，白得无瑕，蓝得纯净，别处海滩的人声喧扰，而这里却可以享受无人打扰的清静时光。完善的旅游设施和花样迭出的旅游资源，上天入海，悉听君便。
                <w:br/>
                <w:br/>
                前往【三亚国际免税店】三亚国际免税店坐落在美丽的三亚，汇集了各类世界著名品牌，国人无需出境便可享受购物免税优惠，是真正的“购物天堂”。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酒店享用豪华中西式自助早餐。
                <w:br/>
                <w:br/>
                水族馆，中午返回酒店休息，下午海棠湾附近赶海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酒店享用豪华中西式自助早餐。
                <w:br/>
                <w:br/>
                游览国家第一批5A级景区〔南山文化旅游区〕参观108米南海观音、大雄宝殿、听鉴真东渡故事、为亲人平安祈福！含电瓶车
                <w:br/>
                <w:br/>
                晚上去逛：第一海鲜市场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客人自理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睡到自然醒酒店享用豪华中西式自助早餐（早餐时间07:00-10:00）。
                <w:br/>
                <w:br/>
                西岛一上午
                <w:br/>
                <w:br/>
                下午小游艇出海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客人自理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
                <w:br/>
              </w:t>
            </w:r>
          </w:p>
          <w:p>
            <w:pPr>
              <w:pStyle w:val="indent"/>
            </w:pPr>
            <w:r>
              <w:rPr>
                <w:rFonts w:ascii="微软雅黑" w:hAnsi="微软雅黑" w:eastAsia="微软雅黑" w:cs="微软雅黑"/>
                <w:color w:val="000000"/>
                <w:sz w:val="20"/>
                <w:szCs w:val="20"/>
              </w:rPr>
              <w:t xml:space="preserve">
                睡到自然醒酒店享用豪华中西式自助早餐（早餐时间07:00-10:00）。
                <w:br/>
                <w:br/>
                根据肮班时间自由安排活动；视返程航班时间，我们安排专人将您平安送往三亚机场，结束快乐的旅程！祝您一路平安！
                <w:br/>
                交通：酒店内早餐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1、住宿标准：（客人自理）
                <w:br/>
                <w:br/>
                2、旅游交通：往返飞机+海南地接指定委派空调旅游车，确保每一游客一个正座。请注意：21座以下车型均无行李箱。
                <w:br/>
                <w:br/>
                3、用餐标准：5早（早餐中西式自助，酒店含早）。 
                <w:br/>
                <w:br/>
                4、师傅兼导游，（师傅只会简单讲解）
                <w:br/>
                <w:br/>
                5、景点门票：只首道景点门票。景区内的购物店属于景区自身附属配套，不属于旅行社指定安排的购物店。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1、特别说明：“费用包含”以外的均不包含在内。</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1、退款标准：行程所含景点如遇人力不可抗拒的原因无法安排的，可选择替换其他景点，安排同等级景点
                <w:br/>
                <w:br/>
                2、温馨提示：如因不可抗因素导致行程变更或取消，我社协助解决，不承担由此造成的损失，我社有权在不减少景点、不降低住房标准情况下，同客人协商后，调整行程和住房！
                <w:br/>
                <w:br/>
                3、特别说明：行程结束前请您配合地接导游如实填写当地《游客意见书》，由于旅游行业的跨区域性，地接社均不受理因虚假填写或不填意见书而产生的后续争议和投诉；如在行程进行中对地接旅行社的服务标准有异议，请尽量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1、退款标准：行程所含景点如遇人力不可抗拒的原因无法安排的，可选择替换其他景点，安排同等级景点
                <w:br/>
                <w:br/>
                2、温馨提示：如因不可抗因素导致行程变更或取消，我社协助解决，不承担由此造成的损失，我社有权在不减少景点、不降低住房标准情况下，同客人协商后，调整行程和住房！
                <w:br/>
                <w:br/>
                3、特别说明：行程结束前请您配合地接导游如实填写当地《游客意见书》，由于旅游行业的跨区域性，地接社均不受理因虚假填写或不填意见书而产生的后续争议和投诉；如在行程进行中对地接旅行社的服务标准有异议，请尽量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其他信息
                <w:br/>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2025-05-10T07:31:57+08:00</dcterms:created>
  <dcterms:modified xsi:type="dcterms:W3CDTF">2025-05-10T07:31:57+08:00</dcterms:modified>
</cp:coreProperties>
</file>

<file path=docProps/custom.xml><?xml version="1.0" encoding="utf-8"?>
<Properties xmlns="http://schemas.openxmlformats.org/officeDocument/2006/custom-properties" xmlns:vt="http://schemas.openxmlformats.org/officeDocument/2006/docPropsVTypes"/>
</file>