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黄山+宏村2日游（1晚山下）行程单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AHZH20200005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去程集合时间：
                <w:br/>
                1、7：30合肥新亚汽车站候车厅集合
                <w:br/>
                具体集合时间及地点不可选择，须依据具体通知为准，请保持手机畅通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合肥-黄山风景区汤口镇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请自行前往合肥指定地点集合，乘交通班线车赴安徽黄山汤口镇（本线路不排座位号，按照先上先坐的原则，全程高速约4小时）约中午11点左右抵达，安排入住酒。中餐后酒店接团，游览奇特的牛形古村落，“中，国画里的乡村”——【宏村】，村落开仿生学之先河，建造出仿牛形人工水系。九曲十弯的水圳是“牛肠”，傍泉眼挖掘的“月沼”是“牛胃”，“南湖”是“牛肚”，“牛肠”两旁民居为“牛身”。村中的承志堂“三雕”精湛，富丽堂皇，被誉为“民间故宫”。著名景点还有：南湖风光、南湖书院、月沼春晓、牛肠水圳、双溪映碧、亭前大树、雷岗夕照、树人堂、明代祠堂乐叙堂等。后返回酒店。
                <w:br/>
                交通：汽车
                <w:br/>
                景点：宏村
                <w:br/>
                购物点：无
                <w:br/>
                自费项：用餐等
                <w:br/>
                到达城市：黄山风景区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景区交通车赴云谷寺，步行或索道（云谷索道单程80/人，须自理）上山，游白鹅岭、始信峰景区、狮子峰景区（散花坞、清凉台）、天海景区（光明顶、鳌鱼峰）、玉屏楼景区（迎客松）、步行或索道（玉屏索道单程90/人，须自理）至温泉景区乘景区交通车赴山下（游览时间约5小时）。下午16:00点左右乘车返回合肥，结束愉快游程。
                <w:br/>
                交通：汽车
                <w:br/>
                景点：黄山
                <w:br/>
                购物点：无
                <w:br/>
                自费项：索道、用餐等
                <w:br/>
                到达城市：合肥市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1、交通：往返空调班线车，不排座位号，确保每人一座位；
                <w:br/>
                2、住宿：山下1晚住宿，多种住宿标准可选择
                <w:br/>
                3、门票：行程中所列景点旅行社折扣价门票； 
                <w:br/>
                4、导服：当地导游服务（宏村无导游讲解服务，为自由游览，请客知晓）；
                <w:br/>
                5、景交：汤口—云谷寺/温泉—汤口景交车； 
                <w:br/>
                6、保险：已按规定投保旅行社责任险；
                <w:br/>
                7、儿童价：仅含往返大交通、黄山景交、导游服务、旅行社责任险，其余自理。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1、单房差及用餐； 
                <w:br/>
                2、黄山索道不含： 上行：80元/人，下行90元/人；
                <w:br/>
                3、推荐自费景点门票。
                <w:br/>
                4、用餐 
                <w:br/>
                5、费用包含以外的其他所有消费项目须客人自理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1、散客拼团无全陪，代订往返班线车（不排座位号）；黄山景交：新国线空调大巴；
                <w:br/>
                2、自费项目随客意，所标价格为建议报价；
                <w:br/>
                3、自然单间安排三人间或补差价；
                <w:br/>
                4、请带好各类证件如：学生证、军官证、老年证、记者证、残疾证等可以享受门票优惠；
                <w:br/>
                5、全程餐费、黄山索道自理；
                <w:br/>
                6、集合方式：早晨6：30交通饭店（合肥旅游集散中心）或7:30合肥长江东路汽车东站候车厅集合，下午1：15分或2：40分汽车东站集合；返程停靠点为：汽车南站/汽车东站/火车站，返程停靠点不可选择，需根据当天返程车次安排，感谢支持和理解；
                <w:br/>
                7、儿童价包含：全程车位费及黄山景区交通；
                <w:br/>
                8、黄山门票优惠政策：对学生、现役军人、身高1.2-1.4米儿童、军队退离休干部、残疾人、劳模、60岁以上老人等实行优惠，优惠价格按照旺季门票价格减半收取；65周岁以上老人、身高1.2米以下儿童、记者证为免票。
                <w:br/>
                9、成人务必携带身份证，儿童携带户口本。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临时退改团，须根据具体出游时间收取相应的退团损失；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省内周边游，无需签证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本人有效身份证件原件及联系方式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我社已按照相关规定购买旅行社责任险，建议客人自行购买旅游人身意外险；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2025-06-14T06:25:30+08:00</dcterms:created>
  <dcterms:modified xsi:type="dcterms:W3CDTF">2025-06-14T06:25:30+08:00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